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1F57" w14:textId="32245996" w:rsidR="00E9218A" w:rsidRDefault="00E9218A" w:rsidP="00E921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0FCA">
        <w:rPr>
          <w:rFonts w:ascii="Times New Roman" w:hAnsi="Times New Roman"/>
          <w:b/>
          <w:sz w:val="28"/>
          <w:szCs w:val="28"/>
        </w:rPr>
        <w:t>ỦY BAN NHÂN DÂN TỈNH BÌNH PHƯỚC</w:t>
      </w:r>
    </w:p>
    <w:p w14:paraId="1DC1EC2E" w14:textId="4BB7EF44" w:rsidR="00E9218A" w:rsidRPr="00AF2968" w:rsidRDefault="00E9218A" w:rsidP="006700E0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00B5B62A" w14:textId="49CCEB47" w:rsidR="002E6780" w:rsidRPr="002E6780" w:rsidRDefault="00FD062E" w:rsidP="003F44C9">
      <w:pPr>
        <w:framePr w:w="9437" w:h="1662" w:hRule="exact" w:hSpace="180" w:wrap="around" w:vAnchor="text" w:hAnchor="page" w:x="1674" w:y="3"/>
        <w:spacing w:after="0"/>
        <w:suppressOverlap/>
        <w:jc w:val="center"/>
        <w:rPr>
          <w:rFonts w:ascii="Times New Roman" w:hAnsi="Times New Roman"/>
          <w:sz w:val="28"/>
          <w:szCs w:val="28"/>
        </w:rPr>
      </w:pPr>
      <w:r w:rsidRPr="00E9218A">
        <w:rPr>
          <w:rFonts w:ascii="Times New Roman" w:hAnsi="Times New Roman"/>
          <w:b/>
          <w:bCs/>
          <w:sz w:val="28"/>
          <w:szCs w:val="28"/>
        </w:rPr>
        <w:t>THÔNG CÁO BÁO CHÍ</w:t>
      </w:r>
    </w:p>
    <w:p w14:paraId="1154AC55" w14:textId="7EB4B8CF" w:rsidR="00071D7E" w:rsidRPr="006848BA" w:rsidRDefault="00A10A30" w:rsidP="003F44C9">
      <w:pPr>
        <w:framePr w:w="9437" w:h="1662" w:hRule="exact" w:hSpace="180" w:wrap="around" w:vAnchor="text" w:hAnchor="page" w:x="1674" w:y="3"/>
        <w:spacing w:after="0"/>
        <w:suppressOverlap/>
        <w:jc w:val="center"/>
        <w:rPr>
          <w:rFonts w:ascii="Times New Roman" w:hAnsi="Times New Roman"/>
          <w:b/>
          <w:bCs/>
          <w:sz w:val="28"/>
          <w:szCs w:val="28"/>
        </w:rPr>
      </w:pPr>
      <w:r w:rsidRPr="006848BA">
        <w:rPr>
          <w:rFonts w:ascii="Times New Roman" w:hAnsi="Times New Roman"/>
          <w:b/>
          <w:bCs/>
          <w:sz w:val="28"/>
          <w:szCs w:val="28"/>
        </w:rPr>
        <w:t xml:space="preserve">Lễ </w:t>
      </w:r>
      <w:r w:rsidR="00F56DF6">
        <w:rPr>
          <w:rFonts w:ascii="Times New Roman" w:hAnsi="Times New Roman"/>
          <w:b/>
          <w:bCs/>
          <w:sz w:val="28"/>
          <w:szCs w:val="28"/>
        </w:rPr>
        <w:t>Đ</w:t>
      </w:r>
      <w:r w:rsidRPr="006848BA">
        <w:rPr>
          <w:rFonts w:ascii="Times New Roman" w:hAnsi="Times New Roman"/>
          <w:b/>
          <w:bCs/>
          <w:sz w:val="28"/>
          <w:szCs w:val="28"/>
        </w:rPr>
        <w:t xml:space="preserve">ộng thổ Dự án thành phần </w:t>
      </w:r>
      <w:r w:rsidR="00B5497C">
        <w:rPr>
          <w:rFonts w:ascii="Times New Roman" w:hAnsi="Times New Roman"/>
          <w:b/>
          <w:bCs/>
          <w:sz w:val="28"/>
          <w:szCs w:val="28"/>
        </w:rPr>
        <w:t>1</w:t>
      </w:r>
      <w:r w:rsidR="006D18F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A7411">
        <w:rPr>
          <w:rFonts w:ascii="Times New Roman" w:hAnsi="Times New Roman"/>
          <w:b/>
          <w:bCs/>
          <w:sz w:val="28"/>
          <w:szCs w:val="28"/>
        </w:rPr>
        <w:t>đ</w:t>
      </w:r>
      <w:r w:rsidR="006D18F7">
        <w:rPr>
          <w:rFonts w:ascii="Times New Roman" w:hAnsi="Times New Roman"/>
          <w:b/>
          <w:bCs/>
          <w:sz w:val="28"/>
          <w:szCs w:val="28"/>
        </w:rPr>
        <w:t>ầu tư xây dựng đường c</w:t>
      </w:r>
      <w:r w:rsidRPr="006848BA">
        <w:rPr>
          <w:rFonts w:ascii="Times New Roman" w:hAnsi="Times New Roman"/>
          <w:b/>
          <w:bCs/>
          <w:sz w:val="28"/>
          <w:szCs w:val="28"/>
        </w:rPr>
        <w:t>ao tốc Bắc Nam phía Tây đoạn</w:t>
      </w:r>
      <w:r w:rsidR="00626FA9" w:rsidRPr="006848BA">
        <w:rPr>
          <w:rFonts w:ascii="Times New Roman" w:hAnsi="Times New Roman"/>
          <w:b/>
          <w:bCs/>
          <w:sz w:val="28"/>
          <w:szCs w:val="28"/>
        </w:rPr>
        <w:t xml:space="preserve"> Gia Nghĩa (Đắk Nông) – Chơn Thành (Bình Phước)</w:t>
      </w:r>
      <w:r w:rsidR="006848BA" w:rsidRPr="006848BA">
        <w:rPr>
          <w:rFonts w:ascii="Times New Roman" w:hAnsi="Times New Roman"/>
          <w:b/>
          <w:bCs/>
          <w:sz w:val="28"/>
          <w:szCs w:val="28"/>
        </w:rPr>
        <w:t>, kỷ niệm 50 năm ngày Giải phóng miền Nam, thống nhất đất nước</w:t>
      </w:r>
      <w:r w:rsidR="003F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48BA" w:rsidRPr="006848BA">
        <w:rPr>
          <w:rFonts w:ascii="Times New Roman" w:hAnsi="Times New Roman"/>
          <w:b/>
          <w:bCs/>
          <w:sz w:val="28"/>
          <w:szCs w:val="28"/>
        </w:rPr>
        <w:t>(30/4/1975</w:t>
      </w:r>
      <w:r w:rsidR="004D3D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48BA" w:rsidRPr="006848BA">
        <w:rPr>
          <w:rFonts w:ascii="Times New Roman" w:hAnsi="Times New Roman"/>
          <w:b/>
          <w:bCs/>
          <w:sz w:val="28"/>
          <w:szCs w:val="28"/>
        </w:rPr>
        <w:t>-</w:t>
      </w:r>
      <w:r w:rsidR="004D3D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48BA" w:rsidRPr="006848BA">
        <w:rPr>
          <w:rFonts w:ascii="Times New Roman" w:hAnsi="Times New Roman"/>
          <w:b/>
          <w:bCs/>
          <w:sz w:val="28"/>
          <w:szCs w:val="28"/>
        </w:rPr>
        <w:t>30/4/2025)</w:t>
      </w:r>
    </w:p>
    <w:p w14:paraId="0825DA77" w14:textId="77777777" w:rsidR="0010409E" w:rsidRPr="00AF2968" w:rsidRDefault="0010409E" w:rsidP="006700E0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5CBFE414" w14:textId="45ECEC37" w:rsidR="00D24829" w:rsidRPr="002A7411" w:rsidRDefault="000864E7" w:rsidP="002A7411">
      <w:pPr>
        <w:spacing w:before="80" w:after="80"/>
        <w:ind w:firstLine="720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Thiết t</w:t>
      </w:r>
      <w:r w:rsidR="00006CA6">
        <w:rPr>
          <w:rFonts w:ascii="Times New Roman" w:hAnsi="Times New Roman"/>
          <w:iCs/>
          <w:sz w:val="28"/>
          <w:szCs w:val="28"/>
        </w:rPr>
        <w:t xml:space="preserve">hực </w:t>
      </w:r>
      <w:r>
        <w:rPr>
          <w:rFonts w:ascii="Times New Roman" w:hAnsi="Times New Roman"/>
          <w:iCs/>
          <w:sz w:val="28"/>
          <w:szCs w:val="28"/>
        </w:rPr>
        <w:t>chào mừng</w:t>
      </w:r>
      <w:r w:rsidR="00D361DF" w:rsidRPr="00D361DF">
        <w:rPr>
          <w:rFonts w:ascii="Times New Roman" w:hAnsi="Times New Roman"/>
          <w:iCs/>
          <w:sz w:val="28"/>
          <w:szCs w:val="28"/>
        </w:rPr>
        <w:t xml:space="preserve"> kỷ niệm 50</w:t>
      </w:r>
      <w:r w:rsidR="00D361DF">
        <w:rPr>
          <w:rFonts w:ascii="Times New Roman" w:hAnsi="Times New Roman"/>
          <w:iCs/>
          <w:sz w:val="28"/>
          <w:szCs w:val="28"/>
        </w:rPr>
        <w:t xml:space="preserve"> năm </w:t>
      </w:r>
      <w:r w:rsidR="00006CA6">
        <w:rPr>
          <w:rFonts w:ascii="Times New Roman" w:hAnsi="Times New Roman"/>
          <w:iCs/>
          <w:sz w:val="28"/>
          <w:szCs w:val="28"/>
        </w:rPr>
        <w:t>n</w:t>
      </w:r>
      <w:r w:rsidR="00D361DF">
        <w:rPr>
          <w:rFonts w:ascii="Times New Roman" w:hAnsi="Times New Roman"/>
          <w:iCs/>
          <w:sz w:val="28"/>
          <w:szCs w:val="28"/>
        </w:rPr>
        <w:t xml:space="preserve">gày Giải phóng miền Nam, </w:t>
      </w:r>
      <w:r w:rsidR="00D361DF" w:rsidRPr="00D361DF">
        <w:rPr>
          <w:rFonts w:ascii="Times New Roman" w:hAnsi="Times New Roman"/>
          <w:iCs/>
          <w:sz w:val="28"/>
          <w:szCs w:val="28"/>
        </w:rPr>
        <w:t>thống nhất đất nước</w:t>
      </w:r>
      <w:r w:rsidR="00097F6B">
        <w:rPr>
          <w:rFonts w:ascii="Times New Roman" w:hAnsi="Times New Roman"/>
          <w:iCs/>
          <w:sz w:val="28"/>
          <w:szCs w:val="28"/>
        </w:rPr>
        <w:t xml:space="preserve"> (30/4/1975-30/4/2025)</w:t>
      </w:r>
      <w:r w:rsidR="005265CB">
        <w:rPr>
          <w:rFonts w:ascii="Times New Roman" w:hAnsi="Times New Roman"/>
          <w:iCs/>
          <w:sz w:val="28"/>
          <w:szCs w:val="28"/>
        </w:rPr>
        <w:t xml:space="preserve">, </w:t>
      </w:r>
      <w:r w:rsidR="00AC0858" w:rsidRPr="00120A26">
        <w:rPr>
          <w:rFonts w:ascii="Times New Roman" w:hAnsi="Times New Roman"/>
          <w:iCs/>
          <w:sz w:val="28"/>
          <w:szCs w:val="28"/>
          <w:lang w:val="pt-BR"/>
        </w:rPr>
        <w:t>UBND</w:t>
      </w:r>
      <w:r w:rsidR="00D24829" w:rsidRPr="00120A26">
        <w:rPr>
          <w:rFonts w:ascii="Times New Roman" w:hAnsi="Times New Roman"/>
          <w:sz w:val="28"/>
          <w:szCs w:val="28"/>
        </w:rPr>
        <w:t xml:space="preserve"> tỉnh​ Bình Phước tổ chức </w:t>
      </w:r>
      <w:r w:rsidR="00120A26" w:rsidRPr="00175793">
        <w:rPr>
          <w:rFonts w:ascii="Times New Roman" w:hAnsi="Times New Roman"/>
          <w:i/>
          <w:sz w:val="28"/>
          <w:szCs w:val="28"/>
        </w:rPr>
        <w:t>L</w:t>
      </w:r>
      <w:r w:rsidR="00D24829" w:rsidRPr="00175793">
        <w:rPr>
          <w:rFonts w:ascii="Times New Roman" w:hAnsi="Times New Roman"/>
          <w:i/>
          <w:sz w:val="28"/>
          <w:szCs w:val="28"/>
        </w:rPr>
        <w:t xml:space="preserve">ễ </w:t>
      </w:r>
      <w:r w:rsidR="00F56DF6" w:rsidRPr="00175793">
        <w:rPr>
          <w:rFonts w:ascii="Times New Roman" w:hAnsi="Times New Roman"/>
          <w:i/>
          <w:sz w:val="28"/>
          <w:szCs w:val="28"/>
        </w:rPr>
        <w:t>Đ</w:t>
      </w:r>
      <w:r w:rsidR="009621C5" w:rsidRPr="00175793">
        <w:rPr>
          <w:rFonts w:ascii="Times New Roman" w:hAnsi="Times New Roman"/>
          <w:i/>
          <w:sz w:val="28"/>
          <w:szCs w:val="28"/>
        </w:rPr>
        <w:t>ộng</w:t>
      </w:r>
      <w:r w:rsidR="007A15BD" w:rsidRPr="00175793">
        <w:rPr>
          <w:rFonts w:ascii="Times New Roman" w:hAnsi="Times New Roman"/>
          <w:i/>
          <w:sz w:val="28"/>
          <w:szCs w:val="28"/>
        </w:rPr>
        <w:t xml:space="preserve"> thổ</w:t>
      </w:r>
      <w:r w:rsidR="003C70B4" w:rsidRPr="00175793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D24829" w:rsidRPr="00175793">
        <w:rPr>
          <w:rFonts w:ascii="Times New Roman" w:hAnsi="Times New Roman"/>
          <w:bCs/>
          <w:i/>
          <w:sz w:val="28"/>
          <w:szCs w:val="28"/>
        </w:rPr>
        <w:t xml:space="preserve">Dự án thành phần </w:t>
      </w:r>
      <w:r w:rsidR="00075EBF" w:rsidRPr="00175793">
        <w:rPr>
          <w:rFonts w:ascii="Times New Roman" w:hAnsi="Times New Roman"/>
          <w:bCs/>
          <w:i/>
          <w:sz w:val="28"/>
          <w:szCs w:val="28"/>
        </w:rPr>
        <w:t>1</w:t>
      </w:r>
      <w:r w:rsidR="007F517A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="002A7411">
        <w:rPr>
          <w:rFonts w:ascii="Times New Roman" w:hAnsi="Times New Roman"/>
          <w:bCs/>
          <w:i/>
          <w:sz w:val="28"/>
          <w:szCs w:val="28"/>
        </w:rPr>
        <w:t>đ</w:t>
      </w:r>
      <w:r w:rsidR="007F517A">
        <w:rPr>
          <w:rFonts w:ascii="Times New Roman" w:hAnsi="Times New Roman"/>
          <w:bCs/>
          <w:i/>
          <w:sz w:val="28"/>
          <w:szCs w:val="28"/>
        </w:rPr>
        <w:t>ầu tư xây dựng đường c</w:t>
      </w:r>
      <w:r w:rsidR="00D24829" w:rsidRPr="00175793">
        <w:rPr>
          <w:rFonts w:ascii="Times New Roman" w:hAnsi="Times New Roman"/>
          <w:bCs/>
          <w:i/>
          <w:sz w:val="28"/>
          <w:szCs w:val="28"/>
        </w:rPr>
        <w:t>ao tốc Bắc - Nam phía Tây đoạn Gia Nghĩa (Đắk Nông) - Chơn Thành (Bình Phước)</w:t>
      </w:r>
      <w:r w:rsidR="00B525C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20337" w:rsidRPr="00A20337">
        <w:rPr>
          <w:rFonts w:ascii="Times New Roman" w:hAnsi="Times New Roman"/>
          <w:bCs/>
          <w:i/>
          <w:sz w:val="28"/>
          <w:szCs w:val="28"/>
        </w:rPr>
        <w:t xml:space="preserve">thuộc Dự án đầu tư xây dựng đường cao tốc Bắc </w:t>
      </w:r>
      <w:r w:rsidR="00A20337">
        <w:rPr>
          <w:rFonts w:ascii="Times New Roman" w:hAnsi="Times New Roman"/>
          <w:bCs/>
          <w:i/>
          <w:sz w:val="28"/>
          <w:szCs w:val="28"/>
        </w:rPr>
        <w:t>–</w:t>
      </w:r>
      <w:r w:rsidR="002A741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20337" w:rsidRPr="00A20337">
        <w:rPr>
          <w:rFonts w:ascii="Times New Roman" w:hAnsi="Times New Roman"/>
          <w:bCs/>
          <w:i/>
          <w:sz w:val="28"/>
          <w:szCs w:val="28"/>
        </w:rPr>
        <w:t xml:space="preserve">Nam phía Tây đoạn Gia Nghĩa (Đắk Nông) - Chơn Thành (Bình Phước) </w:t>
      </w:r>
      <w:r w:rsidR="00A86C79" w:rsidRPr="00175793">
        <w:rPr>
          <w:rFonts w:ascii="Times New Roman" w:hAnsi="Times New Roman"/>
          <w:i/>
          <w:spacing w:val="-4"/>
          <w:sz w:val="28"/>
          <w:szCs w:val="28"/>
        </w:rPr>
        <w:t>và Công</w:t>
      </w:r>
      <w:r w:rsidR="002A741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A86C79" w:rsidRPr="00175793">
        <w:rPr>
          <w:rFonts w:ascii="Times New Roman" w:hAnsi="Times New Roman"/>
          <w:i/>
          <w:spacing w:val="-4"/>
          <w:sz w:val="28"/>
          <w:szCs w:val="28"/>
        </w:rPr>
        <w:t>bố hoàn thành</w:t>
      </w:r>
      <w:r w:rsidR="00F56DF6" w:rsidRPr="00175793">
        <w:rPr>
          <w:rFonts w:ascii="Times New Roman" w:hAnsi="Times New Roman"/>
          <w:i/>
          <w:spacing w:val="-4"/>
          <w:sz w:val="28"/>
          <w:szCs w:val="28"/>
        </w:rPr>
        <w:t xml:space="preserve"> Chương trình xóa nhà tạm, nhà dột nát</w:t>
      </w:r>
      <w:r w:rsidR="005E7A1A" w:rsidRPr="00175793">
        <w:rPr>
          <w:rFonts w:ascii="Times New Roman" w:hAnsi="Times New Roman"/>
          <w:i/>
          <w:spacing w:val="-4"/>
          <w:sz w:val="28"/>
          <w:szCs w:val="28"/>
        </w:rPr>
        <w:t xml:space="preserve"> trên địa bàn tỉnh Bình Phước</w:t>
      </w:r>
      <w:r w:rsidR="00D24829" w:rsidRPr="00120A26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.</w:t>
      </w:r>
      <w:r w:rsidR="00AC0858" w:rsidRPr="00120A26">
        <w:rPr>
          <w:rFonts w:ascii="Times New Roman" w:hAnsi="Times New Roman"/>
          <w:b/>
          <w:spacing w:val="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0F383498" w14:textId="476F2A59" w:rsidR="00A54F57" w:rsidRDefault="00A4526A" w:rsidP="007C7E0C">
      <w:pPr>
        <w:spacing w:before="80" w:after="8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Buổi Lễ </w:t>
      </w:r>
      <w:r w:rsidR="00ED51B4">
        <w:rPr>
          <w:rFonts w:ascii="Times New Roman" w:hAnsi="Times New Roman"/>
          <w:iCs/>
          <w:sz w:val="28"/>
          <w:szCs w:val="28"/>
        </w:rPr>
        <w:t>được tổ chức v</w:t>
      </w:r>
      <w:r w:rsidR="00ED51B4">
        <w:rPr>
          <w:rFonts w:ascii="Times New Roman" w:hAnsi="Times New Roman"/>
          <w:iCs/>
          <w:sz w:val="28"/>
          <w:szCs w:val="28"/>
          <w:lang w:val="vi-VN"/>
        </w:rPr>
        <w:t xml:space="preserve">ào lúc </w:t>
      </w:r>
      <w:r w:rsidR="00ED51B4">
        <w:rPr>
          <w:rFonts w:ascii="Times New Roman" w:hAnsi="Times New Roman"/>
          <w:iCs/>
          <w:sz w:val="28"/>
          <w:szCs w:val="28"/>
        </w:rPr>
        <w:t>8</w:t>
      </w:r>
      <w:r w:rsidR="00ED51B4" w:rsidRPr="00120A26">
        <w:rPr>
          <w:rFonts w:ascii="Times New Roman" w:hAnsi="Times New Roman"/>
          <w:iCs/>
          <w:sz w:val="28"/>
          <w:szCs w:val="28"/>
        </w:rPr>
        <w:t xml:space="preserve">h30 ngày </w:t>
      </w:r>
      <w:r w:rsidR="00ED51B4">
        <w:rPr>
          <w:rFonts w:ascii="Times New Roman" w:hAnsi="Times New Roman"/>
          <w:iCs/>
          <w:sz w:val="28"/>
          <w:szCs w:val="28"/>
        </w:rPr>
        <w:t>29</w:t>
      </w:r>
      <w:r w:rsidR="00ED51B4" w:rsidRPr="00120A26">
        <w:rPr>
          <w:rFonts w:ascii="Times New Roman" w:hAnsi="Times New Roman"/>
          <w:iCs/>
          <w:sz w:val="28"/>
          <w:szCs w:val="28"/>
        </w:rPr>
        <w:t xml:space="preserve">/4/2025 </w:t>
      </w:r>
      <w:r w:rsidR="00ED51B4" w:rsidRPr="00120A26">
        <w:rPr>
          <w:rFonts w:ascii="Times New Roman" w:hAnsi="Times New Roman"/>
          <w:sz w:val="28"/>
          <w:szCs w:val="28"/>
        </w:rPr>
        <w:t xml:space="preserve">tại </w:t>
      </w:r>
      <w:r w:rsidR="00ED51B4" w:rsidRPr="00120A26">
        <w:rPr>
          <w:rFonts w:ascii="Times New Roman" w:hAnsi="Times New Roman"/>
          <w:iCs/>
          <w:sz w:val="28"/>
          <w:szCs w:val="28"/>
        </w:rPr>
        <w:t>ấp 3,</w:t>
      </w:r>
      <w:r w:rsidR="00ED51B4" w:rsidRPr="00120A26">
        <w:rPr>
          <w:rFonts w:ascii="Times New Roman" w:hAnsi="Times New Roman"/>
          <w:iCs/>
          <w:sz w:val="28"/>
          <w:szCs w:val="28"/>
          <w:lang w:val="pt-BR"/>
        </w:rPr>
        <w:t xml:space="preserve"> xã </w:t>
      </w:r>
      <w:r w:rsidR="00ED51B4">
        <w:rPr>
          <w:rFonts w:ascii="Times New Roman" w:hAnsi="Times New Roman"/>
          <w:iCs/>
          <w:sz w:val="28"/>
          <w:szCs w:val="28"/>
          <w:lang w:val="pt-BR"/>
        </w:rPr>
        <w:t>Nha</w:t>
      </w:r>
      <w:r w:rsidR="00ED51B4">
        <w:rPr>
          <w:rFonts w:ascii="Times New Roman" w:hAnsi="Times New Roman"/>
          <w:iCs/>
          <w:sz w:val="28"/>
          <w:szCs w:val="28"/>
          <w:lang w:val="vi-VN"/>
        </w:rPr>
        <w:t xml:space="preserve"> Bích</w:t>
      </w:r>
      <w:r w:rsidR="00ED51B4" w:rsidRPr="00120A26">
        <w:rPr>
          <w:rFonts w:ascii="Times New Roman" w:hAnsi="Times New Roman"/>
          <w:iCs/>
          <w:sz w:val="28"/>
          <w:szCs w:val="28"/>
          <w:lang w:val="pt-BR"/>
        </w:rPr>
        <w:t xml:space="preserve">, </w:t>
      </w:r>
      <w:r w:rsidR="00ED51B4">
        <w:rPr>
          <w:rFonts w:ascii="Times New Roman" w:hAnsi="Times New Roman"/>
          <w:iCs/>
          <w:sz w:val="28"/>
          <w:szCs w:val="28"/>
          <w:lang w:val="pt-BR"/>
        </w:rPr>
        <w:t>thị</w:t>
      </w:r>
      <w:r w:rsidR="00ED51B4">
        <w:rPr>
          <w:rFonts w:ascii="Times New Roman" w:hAnsi="Times New Roman"/>
          <w:iCs/>
          <w:sz w:val="28"/>
          <w:szCs w:val="28"/>
          <w:lang w:val="vi-VN"/>
        </w:rPr>
        <w:t xml:space="preserve"> xã Chơn Thành</w:t>
      </w:r>
      <w:r w:rsidR="00ED51B4" w:rsidRPr="00120A26">
        <w:rPr>
          <w:rFonts w:ascii="Times New Roman" w:hAnsi="Times New Roman"/>
          <w:iCs/>
          <w:sz w:val="28"/>
          <w:szCs w:val="28"/>
          <w:lang w:val="pt-BR"/>
        </w:rPr>
        <w:t>,</w:t>
      </w:r>
      <w:r w:rsidR="00ED51B4">
        <w:rPr>
          <w:rFonts w:ascii="Times New Roman" w:hAnsi="Times New Roman"/>
          <w:iCs/>
          <w:sz w:val="28"/>
          <w:szCs w:val="28"/>
          <w:lang w:val="pt-BR"/>
        </w:rPr>
        <w:t xml:space="preserve"> tỉnh Bình Phước. </w:t>
      </w:r>
      <w:r w:rsidR="007A1EE9">
        <w:rPr>
          <w:rFonts w:ascii="Times New Roman" w:hAnsi="Times New Roman"/>
          <w:iCs/>
          <w:sz w:val="28"/>
          <w:szCs w:val="28"/>
          <w:lang w:val="pt-BR"/>
        </w:rPr>
        <w:t>D</w:t>
      </w:r>
      <w:r w:rsidR="00ED51B4">
        <w:rPr>
          <w:rFonts w:ascii="Times New Roman" w:hAnsi="Times New Roman"/>
          <w:sz w:val="28"/>
          <w:szCs w:val="28"/>
        </w:rPr>
        <w:t xml:space="preserve">ự </w:t>
      </w:r>
      <w:r w:rsidR="007A1EE9">
        <w:rPr>
          <w:rFonts w:ascii="Times New Roman" w:hAnsi="Times New Roman"/>
          <w:sz w:val="28"/>
          <w:szCs w:val="28"/>
        </w:rPr>
        <w:t>L</w:t>
      </w:r>
      <w:r w:rsidR="00ED51B4">
        <w:rPr>
          <w:rFonts w:ascii="Times New Roman" w:hAnsi="Times New Roman"/>
          <w:sz w:val="28"/>
          <w:szCs w:val="28"/>
        </w:rPr>
        <w:t>ễ có lãnh đạo</w:t>
      </w:r>
      <w:r w:rsidR="00944FC7">
        <w:rPr>
          <w:rFonts w:ascii="Times New Roman" w:hAnsi="Times New Roman"/>
          <w:sz w:val="28"/>
          <w:szCs w:val="28"/>
        </w:rPr>
        <w:t>,</w:t>
      </w:r>
      <w:r w:rsidR="0060483C">
        <w:rPr>
          <w:rFonts w:ascii="Times New Roman" w:hAnsi="Times New Roman"/>
          <w:sz w:val="28"/>
          <w:szCs w:val="28"/>
        </w:rPr>
        <w:t xml:space="preserve"> nguyên lãnh đạo</w:t>
      </w:r>
      <w:r w:rsidR="00C91C43">
        <w:rPr>
          <w:rFonts w:ascii="Times New Roman" w:hAnsi="Times New Roman"/>
          <w:sz w:val="28"/>
          <w:szCs w:val="28"/>
        </w:rPr>
        <w:t xml:space="preserve"> Đảng, Nhà nước</w:t>
      </w:r>
      <w:r w:rsidR="0004046F">
        <w:rPr>
          <w:rFonts w:ascii="Times New Roman" w:hAnsi="Times New Roman"/>
          <w:sz w:val="28"/>
          <w:szCs w:val="28"/>
        </w:rPr>
        <w:t>; lãnh đạo</w:t>
      </w:r>
      <w:r w:rsidR="00ED51B4">
        <w:rPr>
          <w:rFonts w:ascii="Times New Roman" w:hAnsi="Times New Roman"/>
          <w:sz w:val="28"/>
          <w:szCs w:val="28"/>
        </w:rPr>
        <w:t xml:space="preserve"> các bộ</w:t>
      </w:r>
      <w:r w:rsidR="00A816EA">
        <w:rPr>
          <w:rFonts w:ascii="Times New Roman" w:hAnsi="Times New Roman"/>
          <w:sz w:val="28"/>
          <w:szCs w:val="28"/>
        </w:rPr>
        <w:t>,</w:t>
      </w:r>
      <w:r w:rsidR="00ED51B4">
        <w:rPr>
          <w:rFonts w:ascii="Times New Roman" w:hAnsi="Times New Roman"/>
          <w:sz w:val="28"/>
          <w:szCs w:val="28"/>
        </w:rPr>
        <w:t xml:space="preserve"> ngành Trung ương</w:t>
      </w:r>
      <w:r w:rsidR="0004046F">
        <w:rPr>
          <w:rFonts w:ascii="Times New Roman" w:hAnsi="Times New Roman"/>
          <w:sz w:val="28"/>
          <w:szCs w:val="28"/>
        </w:rPr>
        <w:t>;</w:t>
      </w:r>
      <w:r w:rsidR="00ED51B4" w:rsidRPr="00A96A5B">
        <w:rPr>
          <w:rFonts w:ascii="Times New Roman" w:hAnsi="Times New Roman"/>
          <w:sz w:val="28"/>
          <w:szCs w:val="28"/>
        </w:rPr>
        <w:t xml:space="preserve"> lãnh đạo</w:t>
      </w:r>
      <w:r w:rsidR="00ED51B4">
        <w:rPr>
          <w:rFonts w:ascii="Times New Roman" w:hAnsi="Times New Roman"/>
          <w:sz w:val="28"/>
          <w:szCs w:val="28"/>
        </w:rPr>
        <w:t xml:space="preserve"> </w:t>
      </w:r>
      <w:r w:rsidR="00A54F57">
        <w:rPr>
          <w:rFonts w:ascii="Times New Roman" w:hAnsi="Times New Roman"/>
          <w:sz w:val="28"/>
          <w:szCs w:val="28"/>
        </w:rPr>
        <w:t xml:space="preserve">tỉnh </w:t>
      </w:r>
      <w:r w:rsidR="00134F79">
        <w:rPr>
          <w:rFonts w:ascii="Times New Roman" w:hAnsi="Times New Roman"/>
          <w:sz w:val="28"/>
          <w:szCs w:val="28"/>
        </w:rPr>
        <w:t>Đắk Nông, Bình Dương, Đồng Nai, Tây Ninh</w:t>
      </w:r>
      <w:r w:rsidR="00ED51B4" w:rsidRPr="00A96A5B">
        <w:rPr>
          <w:rFonts w:ascii="Times New Roman" w:hAnsi="Times New Roman"/>
          <w:sz w:val="28"/>
          <w:szCs w:val="28"/>
        </w:rPr>
        <w:t>;</w:t>
      </w:r>
      <w:r w:rsidR="000212CD">
        <w:rPr>
          <w:rFonts w:ascii="Times New Roman" w:hAnsi="Times New Roman"/>
          <w:sz w:val="28"/>
          <w:szCs w:val="28"/>
        </w:rPr>
        <w:t xml:space="preserve"> đồng chí Tôn Ngọc Hạnh</w:t>
      </w:r>
      <w:r w:rsidR="00CB0663">
        <w:rPr>
          <w:rFonts w:ascii="Times New Roman" w:hAnsi="Times New Roman"/>
          <w:sz w:val="28"/>
          <w:szCs w:val="28"/>
        </w:rPr>
        <w:t>, Ủy viên Dự khuyết Ban Chấp hành Trung ương Đảng,</w:t>
      </w:r>
      <w:r w:rsidR="007F33E9">
        <w:rPr>
          <w:rFonts w:ascii="Times New Roman" w:hAnsi="Times New Roman"/>
          <w:sz w:val="28"/>
          <w:szCs w:val="28"/>
        </w:rPr>
        <w:t xml:space="preserve"> Bí thư Tỉnh ủy </w:t>
      </w:r>
      <w:r w:rsidR="00B8659F">
        <w:rPr>
          <w:rFonts w:ascii="Times New Roman" w:hAnsi="Times New Roman"/>
          <w:sz w:val="28"/>
          <w:szCs w:val="28"/>
        </w:rPr>
        <w:t>và</w:t>
      </w:r>
      <w:r w:rsidR="00ED51B4" w:rsidRPr="00A96A5B">
        <w:rPr>
          <w:rFonts w:ascii="Times New Roman" w:hAnsi="Times New Roman"/>
          <w:sz w:val="28"/>
          <w:szCs w:val="28"/>
        </w:rPr>
        <w:t xml:space="preserve"> </w:t>
      </w:r>
      <w:r w:rsidR="00134F79">
        <w:rPr>
          <w:rFonts w:ascii="Times New Roman" w:hAnsi="Times New Roman"/>
          <w:sz w:val="28"/>
          <w:szCs w:val="28"/>
        </w:rPr>
        <w:t>các đồng chí</w:t>
      </w:r>
      <w:r w:rsidR="00CB0663">
        <w:rPr>
          <w:rFonts w:ascii="Times New Roman" w:hAnsi="Times New Roman"/>
          <w:sz w:val="28"/>
          <w:szCs w:val="28"/>
        </w:rPr>
        <w:t xml:space="preserve"> trong Thường trực Tỉnh ủy</w:t>
      </w:r>
      <w:r w:rsidR="007F33E9">
        <w:rPr>
          <w:rFonts w:ascii="Times New Roman" w:hAnsi="Times New Roman"/>
          <w:sz w:val="28"/>
          <w:szCs w:val="28"/>
        </w:rPr>
        <w:t xml:space="preserve">, </w:t>
      </w:r>
      <w:r w:rsidR="00B8659F">
        <w:rPr>
          <w:rFonts w:ascii="Times New Roman" w:hAnsi="Times New Roman"/>
          <w:sz w:val="28"/>
          <w:szCs w:val="28"/>
        </w:rPr>
        <w:t xml:space="preserve">Ban </w:t>
      </w:r>
      <w:r w:rsidR="007F33E9">
        <w:rPr>
          <w:rFonts w:ascii="Times New Roman" w:hAnsi="Times New Roman"/>
          <w:sz w:val="28"/>
          <w:szCs w:val="28"/>
        </w:rPr>
        <w:t>Thường vụ Tỉnh ủy</w:t>
      </w:r>
      <w:r w:rsidR="00EC2C34">
        <w:rPr>
          <w:rFonts w:ascii="Times New Roman" w:hAnsi="Times New Roman"/>
          <w:sz w:val="28"/>
          <w:szCs w:val="28"/>
        </w:rPr>
        <w:t xml:space="preserve"> Bình Phước</w:t>
      </w:r>
      <w:r w:rsidR="00B8659F">
        <w:rPr>
          <w:rFonts w:ascii="Times New Roman" w:hAnsi="Times New Roman"/>
          <w:sz w:val="28"/>
          <w:szCs w:val="28"/>
        </w:rPr>
        <w:t xml:space="preserve"> </w:t>
      </w:r>
      <w:r w:rsidR="00B323D7">
        <w:rPr>
          <w:rFonts w:ascii="Times New Roman" w:hAnsi="Times New Roman"/>
          <w:sz w:val="28"/>
          <w:szCs w:val="28"/>
        </w:rPr>
        <w:t>đương chức và nguyên chức</w:t>
      </w:r>
      <w:r w:rsidR="00601C4E">
        <w:rPr>
          <w:rFonts w:ascii="Times New Roman" w:hAnsi="Times New Roman"/>
          <w:sz w:val="28"/>
          <w:szCs w:val="28"/>
        </w:rPr>
        <w:t xml:space="preserve"> </w:t>
      </w:r>
      <w:r w:rsidR="00601C4E" w:rsidRPr="00BF340F">
        <w:rPr>
          <w:rFonts w:ascii="Times New Roman" w:hAnsi="Times New Roman"/>
          <w:bCs/>
          <w:sz w:val="28"/>
          <w:szCs w:val="28"/>
          <w:lang w:val="vi-VN"/>
        </w:rPr>
        <w:t xml:space="preserve">đang </w:t>
      </w:r>
      <w:r w:rsidR="00A503A3">
        <w:rPr>
          <w:rFonts w:ascii="Times New Roman" w:hAnsi="Times New Roman"/>
          <w:bCs/>
          <w:sz w:val="28"/>
          <w:szCs w:val="28"/>
        </w:rPr>
        <w:t>sinh sống</w:t>
      </w:r>
      <w:r w:rsidR="00601C4E" w:rsidRPr="00BF340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EC2C34">
        <w:rPr>
          <w:rFonts w:ascii="Times New Roman" w:hAnsi="Times New Roman"/>
          <w:bCs/>
          <w:sz w:val="28"/>
          <w:szCs w:val="28"/>
        </w:rPr>
        <w:t>tại</w:t>
      </w:r>
      <w:r w:rsidR="00601C4E" w:rsidRPr="00BF340F">
        <w:rPr>
          <w:rFonts w:ascii="Times New Roman" w:hAnsi="Times New Roman"/>
          <w:bCs/>
          <w:sz w:val="28"/>
          <w:szCs w:val="28"/>
          <w:lang w:val="vi-VN"/>
        </w:rPr>
        <w:t xml:space="preserve"> tỉnh Bình Phước</w:t>
      </w:r>
      <w:r w:rsidR="00ED51B4">
        <w:rPr>
          <w:rFonts w:ascii="Times New Roman" w:hAnsi="Times New Roman"/>
          <w:sz w:val="28"/>
          <w:szCs w:val="28"/>
        </w:rPr>
        <w:t xml:space="preserve">; </w:t>
      </w:r>
      <w:r w:rsidR="00134F79">
        <w:rPr>
          <w:rFonts w:ascii="Times New Roman" w:hAnsi="Times New Roman"/>
          <w:sz w:val="28"/>
          <w:szCs w:val="28"/>
        </w:rPr>
        <w:t xml:space="preserve">các đồng chí </w:t>
      </w:r>
      <w:r w:rsidR="00A503A3">
        <w:rPr>
          <w:rFonts w:ascii="Times New Roman" w:hAnsi="Times New Roman"/>
          <w:sz w:val="28"/>
          <w:szCs w:val="28"/>
        </w:rPr>
        <w:t>Tỉnh ủy viên</w:t>
      </w:r>
      <w:r w:rsidR="00134F79">
        <w:rPr>
          <w:rFonts w:ascii="Times New Roman" w:hAnsi="Times New Roman"/>
          <w:sz w:val="28"/>
          <w:szCs w:val="28"/>
        </w:rPr>
        <w:t xml:space="preserve">, Thường trực HĐND, UBND, </w:t>
      </w:r>
      <w:r w:rsidR="00CC46F0">
        <w:rPr>
          <w:rFonts w:ascii="Times New Roman" w:hAnsi="Times New Roman"/>
          <w:sz w:val="28"/>
          <w:szCs w:val="28"/>
        </w:rPr>
        <w:t>UB</w:t>
      </w:r>
      <w:r w:rsidR="00134F79">
        <w:rPr>
          <w:rFonts w:ascii="Times New Roman" w:hAnsi="Times New Roman"/>
          <w:sz w:val="28"/>
          <w:szCs w:val="28"/>
        </w:rPr>
        <w:t xml:space="preserve">MTTQ Việt Nam tỉnh, Đoàn Đại biểu Quốc hội tỉnh, Đảng ủy UBND tỉnh, Đảng ủy các cơ quan Đảng tỉnh; các </w:t>
      </w:r>
      <w:r w:rsidR="00074B40">
        <w:rPr>
          <w:rFonts w:ascii="Times New Roman" w:hAnsi="Times New Roman"/>
          <w:sz w:val="28"/>
          <w:szCs w:val="28"/>
        </w:rPr>
        <w:t>s</w:t>
      </w:r>
      <w:r w:rsidR="00134F79">
        <w:rPr>
          <w:rFonts w:ascii="Times New Roman" w:hAnsi="Times New Roman"/>
          <w:sz w:val="28"/>
          <w:szCs w:val="28"/>
        </w:rPr>
        <w:t>ở, ban, ngành, đoàn thể tỉnh</w:t>
      </w:r>
      <w:r w:rsidR="00F54440">
        <w:rPr>
          <w:rFonts w:ascii="Times New Roman" w:hAnsi="Times New Roman"/>
          <w:sz w:val="28"/>
          <w:szCs w:val="28"/>
        </w:rPr>
        <w:t xml:space="preserve">, </w:t>
      </w:r>
      <w:r w:rsidR="00134F79">
        <w:rPr>
          <w:rFonts w:ascii="Times New Roman" w:hAnsi="Times New Roman"/>
          <w:sz w:val="28"/>
          <w:szCs w:val="28"/>
        </w:rPr>
        <w:t xml:space="preserve">các huyện, thị xã, thành phố; Liên danh Tập đoàn Vingroup – </w:t>
      </w:r>
      <w:r w:rsidR="00074B40">
        <w:rPr>
          <w:rFonts w:ascii="Times New Roman" w:hAnsi="Times New Roman"/>
          <w:sz w:val="28"/>
          <w:szCs w:val="28"/>
        </w:rPr>
        <w:t xml:space="preserve">Công ty Cổ phần </w:t>
      </w:r>
      <w:r w:rsidR="00134F79">
        <w:rPr>
          <w:rFonts w:ascii="Times New Roman" w:hAnsi="Times New Roman"/>
          <w:sz w:val="28"/>
          <w:szCs w:val="28"/>
        </w:rPr>
        <w:t>và Ngân hàn</w:t>
      </w:r>
      <w:r w:rsidR="00F54440">
        <w:rPr>
          <w:rFonts w:ascii="Times New Roman" w:hAnsi="Times New Roman"/>
          <w:sz w:val="28"/>
          <w:szCs w:val="28"/>
        </w:rPr>
        <w:t>g</w:t>
      </w:r>
      <w:r w:rsidR="00134F79">
        <w:rPr>
          <w:rFonts w:ascii="Times New Roman" w:hAnsi="Times New Roman"/>
          <w:sz w:val="28"/>
          <w:szCs w:val="28"/>
        </w:rPr>
        <w:t xml:space="preserve"> Thương mại Cổ phần Kỹ thương Việt Nam; đơn vị tư vấn, nhà thầu thi công; Tập đoàn Công nghiệp Cao su Việt Nam, Becamex IDC, Becamex Bình Phước.</w:t>
      </w:r>
      <w:r w:rsidR="009621C5">
        <w:rPr>
          <w:rFonts w:ascii="Times New Roman" w:hAnsi="Times New Roman"/>
          <w:sz w:val="28"/>
          <w:szCs w:val="28"/>
        </w:rPr>
        <w:t xml:space="preserve"> </w:t>
      </w:r>
    </w:p>
    <w:p w14:paraId="59AF6B4A" w14:textId="2DF2917F" w:rsidR="009621C5" w:rsidRPr="00120A26" w:rsidRDefault="00E03A22" w:rsidP="007C7E0C">
      <w:pPr>
        <w:spacing w:before="80" w:after="80"/>
        <w:ind w:firstLine="70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Chương trình</w:t>
      </w:r>
      <w:r w:rsidR="009621C5">
        <w:rPr>
          <w:rFonts w:ascii="Times New Roman" w:hAnsi="Times New Roman"/>
          <w:iCs/>
          <w:sz w:val="28"/>
          <w:szCs w:val="28"/>
        </w:rPr>
        <w:t xml:space="preserve"> mở đầu với </w:t>
      </w:r>
      <w:r w:rsidR="009D08AB">
        <w:rPr>
          <w:rFonts w:ascii="Times New Roman" w:hAnsi="Times New Roman"/>
          <w:iCs/>
          <w:sz w:val="28"/>
          <w:szCs w:val="28"/>
        </w:rPr>
        <w:t xml:space="preserve">các tiết mục </w:t>
      </w:r>
      <w:r w:rsidR="009621C5">
        <w:rPr>
          <w:rFonts w:ascii="Times New Roman" w:hAnsi="Times New Roman"/>
          <w:iCs/>
          <w:sz w:val="28"/>
          <w:szCs w:val="28"/>
        </w:rPr>
        <w:t>văn nghệ chào mừng</w:t>
      </w:r>
      <w:r w:rsidR="00C95092">
        <w:rPr>
          <w:rFonts w:ascii="Times New Roman" w:hAnsi="Times New Roman"/>
          <w:iCs/>
          <w:sz w:val="28"/>
          <w:szCs w:val="28"/>
        </w:rPr>
        <w:t xml:space="preserve">, </w:t>
      </w:r>
      <w:r w:rsidR="00605190">
        <w:rPr>
          <w:rFonts w:ascii="Times New Roman" w:hAnsi="Times New Roman"/>
          <w:sz w:val="28"/>
          <w:szCs w:val="28"/>
        </w:rPr>
        <w:t>sau đó</w:t>
      </w:r>
      <w:r w:rsidR="009621C5">
        <w:rPr>
          <w:rFonts w:ascii="Times New Roman" w:hAnsi="Times New Roman"/>
          <w:sz w:val="28"/>
          <w:szCs w:val="28"/>
        </w:rPr>
        <w:t xml:space="preserve"> </w:t>
      </w:r>
      <w:r w:rsidR="006D1E3B">
        <w:rPr>
          <w:rFonts w:ascii="Times New Roman" w:hAnsi="Times New Roman"/>
          <w:sz w:val="28"/>
          <w:szCs w:val="28"/>
        </w:rPr>
        <w:t xml:space="preserve">là </w:t>
      </w:r>
      <w:r w:rsidR="009621C5" w:rsidRPr="000D3F99">
        <w:rPr>
          <w:rFonts w:ascii="Times New Roman" w:hAnsi="Times New Roman"/>
          <w:sz w:val="28"/>
          <w:szCs w:val="28"/>
        </w:rPr>
        <w:t xml:space="preserve">clip giới thiệu </w:t>
      </w:r>
      <w:r w:rsidR="00BD7CE2">
        <w:rPr>
          <w:rFonts w:ascii="Times New Roman" w:hAnsi="Times New Roman"/>
          <w:sz w:val="28"/>
          <w:szCs w:val="28"/>
        </w:rPr>
        <w:t>d</w:t>
      </w:r>
      <w:r w:rsidR="009621C5" w:rsidRPr="000D3F99">
        <w:rPr>
          <w:rFonts w:ascii="Times New Roman" w:hAnsi="Times New Roman"/>
          <w:sz w:val="28"/>
          <w:szCs w:val="28"/>
        </w:rPr>
        <w:t>ự án</w:t>
      </w:r>
      <w:r w:rsidR="00605190">
        <w:rPr>
          <w:rFonts w:ascii="Times New Roman" w:hAnsi="Times New Roman"/>
          <w:sz w:val="28"/>
          <w:szCs w:val="28"/>
        </w:rPr>
        <w:t>,</w:t>
      </w:r>
      <w:r w:rsidR="009621C5">
        <w:rPr>
          <w:rFonts w:ascii="Times New Roman" w:hAnsi="Times New Roman"/>
          <w:sz w:val="28"/>
          <w:szCs w:val="28"/>
        </w:rPr>
        <w:t xml:space="preserve"> </w:t>
      </w:r>
      <w:r w:rsidR="00605190">
        <w:rPr>
          <w:rFonts w:ascii="Times New Roman" w:hAnsi="Times New Roman"/>
          <w:sz w:val="28"/>
          <w:szCs w:val="28"/>
        </w:rPr>
        <w:t>p</w:t>
      </w:r>
      <w:r w:rsidR="009621C5" w:rsidRPr="000D3F99">
        <w:rPr>
          <w:rFonts w:ascii="Times New Roman" w:hAnsi="Times New Roman"/>
          <w:sz w:val="28"/>
          <w:szCs w:val="28"/>
        </w:rPr>
        <w:t xml:space="preserve">hát biểu của </w:t>
      </w:r>
      <w:r w:rsidR="009621C5">
        <w:rPr>
          <w:rFonts w:ascii="Times New Roman" w:hAnsi="Times New Roman"/>
          <w:sz w:val="28"/>
          <w:szCs w:val="28"/>
        </w:rPr>
        <w:t>Chủ tịch UBND tỉnh</w:t>
      </w:r>
      <w:r w:rsidR="00605190">
        <w:rPr>
          <w:rFonts w:ascii="Times New Roman" w:hAnsi="Times New Roman"/>
          <w:sz w:val="28"/>
          <w:szCs w:val="28"/>
        </w:rPr>
        <w:t>, p</w:t>
      </w:r>
      <w:r w:rsidR="009621C5" w:rsidRPr="000D3F99">
        <w:rPr>
          <w:rFonts w:ascii="Times New Roman" w:hAnsi="Times New Roman"/>
          <w:sz w:val="28"/>
          <w:szCs w:val="28"/>
        </w:rPr>
        <w:t>hát biểu của Nhà đầu tư</w:t>
      </w:r>
      <w:r w:rsidR="00533872">
        <w:rPr>
          <w:rFonts w:ascii="Times New Roman" w:hAnsi="Times New Roman"/>
          <w:sz w:val="28"/>
          <w:szCs w:val="28"/>
        </w:rPr>
        <w:t>,</w:t>
      </w:r>
      <w:r w:rsidR="009621C5">
        <w:rPr>
          <w:rFonts w:ascii="Times New Roman" w:hAnsi="Times New Roman"/>
          <w:sz w:val="28"/>
          <w:szCs w:val="28"/>
        </w:rPr>
        <w:t xml:space="preserve"> </w:t>
      </w:r>
      <w:r w:rsidR="000C60EE">
        <w:rPr>
          <w:rFonts w:ascii="Times New Roman" w:hAnsi="Times New Roman"/>
          <w:sz w:val="28"/>
          <w:szCs w:val="28"/>
        </w:rPr>
        <w:t>p</w:t>
      </w:r>
      <w:r w:rsidR="009621C5" w:rsidRPr="000D3F99">
        <w:rPr>
          <w:rFonts w:ascii="Times New Roman" w:hAnsi="Times New Roman"/>
          <w:sz w:val="28"/>
          <w:szCs w:val="28"/>
        </w:rPr>
        <w:t>hát biểu</w:t>
      </w:r>
      <w:r w:rsidR="000C60EE">
        <w:rPr>
          <w:rFonts w:ascii="Times New Roman" w:hAnsi="Times New Roman"/>
          <w:sz w:val="28"/>
          <w:szCs w:val="28"/>
        </w:rPr>
        <w:t xml:space="preserve"> chỉ đạo</w:t>
      </w:r>
      <w:r w:rsidR="009621C5" w:rsidRPr="000D3F99">
        <w:rPr>
          <w:rFonts w:ascii="Times New Roman" w:hAnsi="Times New Roman"/>
          <w:sz w:val="28"/>
          <w:szCs w:val="28"/>
        </w:rPr>
        <w:t xml:space="preserve"> của </w:t>
      </w:r>
      <w:r w:rsidR="000C60EE">
        <w:rPr>
          <w:rFonts w:ascii="Times New Roman" w:hAnsi="Times New Roman"/>
          <w:sz w:val="28"/>
          <w:szCs w:val="28"/>
        </w:rPr>
        <w:t>l</w:t>
      </w:r>
      <w:r w:rsidR="009621C5" w:rsidRPr="000D3F99">
        <w:rPr>
          <w:rFonts w:ascii="Times New Roman" w:hAnsi="Times New Roman"/>
          <w:sz w:val="28"/>
          <w:szCs w:val="28"/>
        </w:rPr>
        <w:t>ãnh đạo Trung ương</w:t>
      </w:r>
      <w:r w:rsidR="000C60EE">
        <w:rPr>
          <w:rFonts w:ascii="Times New Roman" w:hAnsi="Times New Roman"/>
          <w:sz w:val="28"/>
          <w:szCs w:val="28"/>
        </w:rPr>
        <w:t>,</w:t>
      </w:r>
      <w:r w:rsidR="009621C5">
        <w:rPr>
          <w:rFonts w:ascii="Times New Roman" w:hAnsi="Times New Roman"/>
          <w:sz w:val="28"/>
          <w:szCs w:val="28"/>
        </w:rPr>
        <w:t xml:space="preserve"> </w:t>
      </w:r>
      <w:r w:rsidR="000C60EE">
        <w:rPr>
          <w:rFonts w:ascii="Times New Roman" w:hAnsi="Times New Roman"/>
          <w:sz w:val="28"/>
          <w:szCs w:val="28"/>
        </w:rPr>
        <w:t>p</w:t>
      </w:r>
      <w:r w:rsidR="009621C5" w:rsidRPr="009621C5">
        <w:rPr>
          <w:rFonts w:ascii="Times New Roman" w:hAnsi="Times New Roman"/>
          <w:sz w:val="28"/>
          <w:szCs w:val="28"/>
        </w:rPr>
        <w:t>hát biểu của Bí thư Tỉnh ủy</w:t>
      </w:r>
      <w:r w:rsidR="006D1E3B">
        <w:rPr>
          <w:rFonts w:ascii="Times New Roman" w:hAnsi="Times New Roman"/>
          <w:sz w:val="28"/>
          <w:szCs w:val="28"/>
        </w:rPr>
        <w:t>,</w:t>
      </w:r>
      <w:r w:rsidR="009621C5" w:rsidRPr="009621C5">
        <w:rPr>
          <w:rFonts w:ascii="Times New Roman" w:hAnsi="Times New Roman"/>
          <w:sz w:val="28"/>
          <w:szCs w:val="28"/>
        </w:rPr>
        <w:t xml:space="preserve"> Công bố hoàn thành Chương trình xóa nhà tạm, nhà dột nát trên địa bàn tỉnh</w:t>
      </w:r>
      <w:r w:rsidR="00CC3F61">
        <w:rPr>
          <w:rFonts w:ascii="Times New Roman" w:hAnsi="Times New Roman"/>
          <w:sz w:val="28"/>
          <w:szCs w:val="28"/>
        </w:rPr>
        <w:t>,</w:t>
      </w:r>
      <w:r w:rsidR="009621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4F1A">
        <w:rPr>
          <w:rFonts w:ascii="Times New Roman" w:hAnsi="Times New Roman"/>
          <w:sz w:val="28"/>
          <w:szCs w:val="28"/>
        </w:rPr>
        <w:t>t</w:t>
      </w:r>
      <w:r w:rsidR="009621C5" w:rsidRPr="000D3F99">
        <w:rPr>
          <w:rFonts w:ascii="Times New Roman" w:hAnsi="Times New Roman"/>
          <w:sz w:val="28"/>
          <w:szCs w:val="28"/>
        </w:rPr>
        <w:t>ặng quà các hộ dân</w:t>
      </w:r>
      <w:r w:rsidR="007C5A05">
        <w:rPr>
          <w:rFonts w:ascii="Times New Roman" w:hAnsi="Times New Roman"/>
          <w:sz w:val="28"/>
          <w:szCs w:val="28"/>
        </w:rPr>
        <w:t xml:space="preserve"> chịu tác động</w:t>
      </w:r>
      <w:r w:rsidR="00CC3F61">
        <w:rPr>
          <w:rFonts w:ascii="Times New Roman" w:hAnsi="Times New Roman"/>
          <w:sz w:val="28"/>
          <w:szCs w:val="28"/>
        </w:rPr>
        <w:t xml:space="preserve"> trực tiếp</w:t>
      </w:r>
      <w:r w:rsidR="007C5A05">
        <w:rPr>
          <w:rFonts w:ascii="Times New Roman" w:hAnsi="Times New Roman"/>
          <w:sz w:val="28"/>
          <w:szCs w:val="28"/>
        </w:rPr>
        <w:t xml:space="preserve"> </w:t>
      </w:r>
      <w:r w:rsidR="00413DEE">
        <w:rPr>
          <w:rFonts w:ascii="Times New Roman" w:hAnsi="Times New Roman"/>
          <w:sz w:val="28"/>
          <w:szCs w:val="28"/>
        </w:rPr>
        <w:t xml:space="preserve">của </w:t>
      </w:r>
      <w:r w:rsidR="00BD7CE2">
        <w:rPr>
          <w:rFonts w:ascii="Times New Roman" w:hAnsi="Times New Roman"/>
          <w:sz w:val="28"/>
          <w:szCs w:val="28"/>
        </w:rPr>
        <w:t>d</w:t>
      </w:r>
      <w:r w:rsidR="00413DEE">
        <w:rPr>
          <w:rFonts w:ascii="Times New Roman" w:hAnsi="Times New Roman"/>
          <w:sz w:val="28"/>
          <w:szCs w:val="28"/>
        </w:rPr>
        <w:t>ự án</w:t>
      </w:r>
      <w:r w:rsidR="00C95092">
        <w:rPr>
          <w:rFonts w:ascii="Times New Roman" w:hAnsi="Times New Roman"/>
          <w:iCs/>
          <w:sz w:val="28"/>
          <w:szCs w:val="28"/>
        </w:rPr>
        <w:t xml:space="preserve"> và</w:t>
      </w:r>
      <w:r w:rsidR="00473780">
        <w:rPr>
          <w:rFonts w:ascii="Times New Roman" w:hAnsi="Times New Roman"/>
          <w:sz w:val="28"/>
          <w:szCs w:val="28"/>
        </w:rPr>
        <w:t xml:space="preserve"> </w:t>
      </w:r>
      <w:r w:rsidR="00B33D60">
        <w:rPr>
          <w:rFonts w:ascii="Times New Roman" w:hAnsi="Times New Roman"/>
          <w:sz w:val="28"/>
          <w:szCs w:val="28"/>
        </w:rPr>
        <w:t>n</w:t>
      </w:r>
      <w:r w:rsidR="009621C5" w:rsidRPr="000D3F99">
        <w:rPr>
          <w:rFonts w:ascii="Times New Roman" w:hAnsi="Times New Roman"/>
          <w:sz w:val="28"/>
          <w:szCs w:val="28"/>
        </w:rPr>
        <w:t xml:space="preserve">ghi </w:t>
      </w:r>
      <w:r w:rsidR="009621C5">
        <w:rPr>
          <w:rFonts w:ascii="Times New Roman" w:hAnsi="Times New Roman"/>
          <w:sz w:val="28"/>
          <w:szCs w:val="28"/>
        </w:rPr>
        <w:t>thức</w:t>
      </w:r>
      <w:r w:rsidR="009621C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33D60">
        <w:rPr>
          <w:rFonts w:ascii="Times New Roman" w:hAnsi="Times New Roman"/>
          <w:sz w:val="28"/>
          <w:szCs w:val="28"/>
        </w:rPr>
        <w:t>đ</w:t>
      </w:r>
      <w:r w:rsidR="009621C5" w:rsidRPr="000D3F99">
        <w:rPr>
          <w:rFonts w:ascii="Times New Roman" w:hAnsi="Times New Roman"/>
          <w:sz w:val="28"/>
          <w:szCs w:val="28"/>
        </w:rPr>
        <w:t xml:space="preserve">ộng thổ </w:t>
      </w:r>
      <w:r w:rsidR="00BD7CE2">
        <w:rPr>
          <w:rFonts w:ascii="Times New Roman" w:hAnsi="Times New Roman"/>
          <w:sz w:val="28"/>
          <w:szCs w:val="28"/>
        </w:rPr>
        <w:t>d</w:t>
      </w:r>
      <w:r w:rsidR="009621C5" w:rsidRPr="000D3F99">
        <w:rPr>
          <w:rFonts w:ascii="Times New Roman" w:hAnsi="Times New Roman"/>
          <w:sz w:val="28"/>
          <w:szCs w:val="28"/>
        </w:rPr>
        <w:t>ự án</w:t>
      </w:r>
      <w:r w:rsidR="000C1D23">
        <w:rPr>
          <w:rFonts w:ascii="Times New Roman" w:hAnsi="Times New Roman"/>
          <w:sz w:val="28"/>
          <w:szCs w:val="28"/>
        </w:rPr>
        <w:t>.</w:t>
      </w:r>
    </w:p>
    <w:p w14:paraId="0288EE42" w14:textId="0DFE8D98" w:rsidR="00373CEC" w:rsidRPr="00095FF2" w:rsidRDefault="00A426DF" w:rsidP="007C7E0C">
      <w:pPr>
        <w:spacing w:before="80" w:after="80"/>
        <w:ind w:firstLine="706"/>
        <w:jc w:val="both"/>
        <w:rPr>
          <w:rFonts w:ascii="Times New Roman" w:hAnsi="Times New Roman"/>
          <w:sz w:val="28"/>
          <w:szCs w:val="28"/>
        </w:rPr>
      </w:pPr>
      <w:r w:rsidRPr="00A426DF">
        <w:rPr>
          <w:rFonts w:ascii="Times New Roman" w:hAnsi="Times New Roman"/>
          <w:sz w:val="28"/>
          <w:szCs w:val="28"/>
        </w:rPr>
        <w:t xml:space="preserve">Dự án thành phần </w:t>
      </w:r>
      <w:r w:rsidR="00EA364A">
        <w:rPr>
          <w:rFonts w:ascii="Times New Roman" w:hAnsi="Times New Roman"/>
          <w:sz w:val="28"/>
          <w:szCs w:val="28"/>
        </w:rPr>
        <w:t>1</w:t>
      </w:r>
      <w:r w:rsidR="000404FC">
        <w:rPr>
          <w:rFonts w:ascii="Times New Roman" w:hAnsi="Times New Roman"/>
          <w:sz w:val="28"/>
          <w:szCs w:val="28"/>
        </w:rPr>
        <w:t xml:space="preserve">: </w:t>
      </w:r>
      <w:r w:rsidR="00AF559E">
        <w:rPr>
          <w:rFonts w:ascii="Times New Roman" w:hAnsi="Times New Roman"/>
          <w:sz w:val="28"/>
          <w:szCs w:val="28"/>
        </w:rPr>
        <w:t>đ</w:t>
      </w:r>
      <w:r w:rsidR="000404FC">
        <w:rPr>
          <w:rFonts w:ascii="Times New Roman" w:hAnsi="Times New Roman"/>
          <w:sz w:val="28"/>
          <w:szCs w:val="28"/>
        </w:rPr>
        <w:t>ầu tư</w:t>
      </w:r>
      <w:r w:rsidR="00747BC4">
        <w:rPr>
          <w:rFonts w:ascii="Times New Roman" w:hAnsi="Times New Roman"/>
          <w:sz w:val="28"/>
          <w:szCs w:val="28"/>
        </w:rPr>
        <w:t xml:space="preserve"> xây dựng đường c</w:t>
      </w:r>
      <w:r w:rsidRPr="00A426DF">
        <w:rPr>
          <w:rFonts w:ascii="Times New Roman" w:hAnsi="Times New Roman"/>
          <w:sz w:val="28"/>
          <w:szCs w:val="28"/>
        </w:rPr>
        <w:t>ao tốc Bắc - Nam phía Tây đoạn Gia Nghĩa (Đắk Nông) - Chơn Thành (Bình Phước)</w:t>
      </w:r>
      <w:r w:rsidR="00EA364A">
        <w:rPr>
          <w:rFonts w:ascii="Times New Roman" w:hAnsi="Times New Roman"/>
          <w:sz w:val="28"/>
          <w:szCs w:val="28"/>
        </w:rPr>
        <w:t xml:space="preserve"> </w:t>
      </w:r>
      <w:r w:rsidRPr="00A426DF">
        <w:rPr>
          <w:rFonts w:ascii="Times New Roman" w:hAnsi="Times New Roman"/>
          <w:sz w:val="28"/>
          <w:szCs w:val="28"/>
        </w:rPr>
        <w:t>theo phương thức đối tác công tư</w:t>
      </w:r>
      <w:r w:rsidR="000B5390">
        <w:rPr>
          <w:rFonts w:ascii="Times New Roman" w:hAnsi="Times New Roman"/>
          <w:sz w:val="28"/>
          <w:szCs w:val="28"/>
        </w:rPr>
        <w:t xml:space="preserve"> (PPP)</w:t>
      </w:r>
      <w:r w:rsidR="00747BC4">
        <w:rPr>
          <w:rFonts w:ascii="Times New Roman" w:hAnsi="Times New Roman"/>
          <w:sz w:val="28"/>
          <w:szCs w:val="28"/>
        </w:rPr>
        <w:t xml:space="preserve"> được Thủ tướng Chính phủ</w:t>
      </w:r>
      <w:r w:rsidR="009C608E">
        <w:rPr>
          <w:rFonts w:ascii="Times New Roman" w:hAnsi="Times New Roman"/>
          <w:sz w:val="28"/>
          <w:szCs w:val="28"/>
        </w:rPr>
        <w:t xml:space="preserve"> phê duyệt tại Quyết định số </w:t>
      </w:r>
      <w:r w:rsidR="00A3000C">
        <w:rPr>
          <w:rFonts w:ascii="Times New Roman" w:hAnsi="Times New Roman"/>
          <w:sz w:val="28"/>
          <w:szCs w:val="28"/>
        </w:rPr>
        <w:t>856/QĐ-TTg ngày 28/4/2025</w:t>
      </w:r>
      <w:r w:rsidR="001474F9">
        <w:rPr>
          <w:rFonts w:ascii="Times New Roman" w:hAnsi="Times New Roman"/>
          <w:sz w:val="28"/>
          <w:szCs w:val="28"/>
        </w:rPr>
        <w:t xml:space="preserve"> </w:t>
      </w:r>
      <w:r w:rsidR="00A3000C">
        <w:rPr>
          <w:rFonts w:ascii="Times New Roman" w:hAnsi="Times New Roman"/>
          <w:sz w:val="28"/>
          <w:szCs w:val="28"/>
        </w:rPr>
        <w:t>với</w:t>
      </w:r>
      <w:r w:rsidR="00D52182">
        <w:rPr>
          <w:rFonts w:ascii="Times New Roman" w:hAnsi="Times New Roman"/>
          <w:sz w:val="28"/>
          <w:szCs w:val="28"/>
        </w:rPr>
        <w:t xml:space="preserve"> </w:t>
      </w:r>
      <w:r w:rsidR="00577FA4" w:rsidRPr="003C70B4">
        <w:rPr>
          <w:rFonts w:ascii="Times New Roman" w:hAnsi="Times New Roman"/>
          <w:sz w:val="28"/>
          <w:szCs w:val="28"/>
        </w:rPr>
        <w:t>tổng chiều dài</w:t>
      </w:r>
      <w:r w:rsidR="00C259DB">
        <w:rPr>
          <w:rFonts w:ascii="Times New Roman" w:hAnsi="Times New Roman"/>
          <w:sz w:val="28"/>
          <w:szCs w:val="28"/>
        </w:rPr>
        <w:t xml:space="preserve"> </w:t>
      </w:r>
      <w:r w:rsidR="00110D03">
        <w:rPr>
          <w:rFonts w:ascii="Times New Roman" w:hAnsi="Times New Roman"/>
          <w:sz w:val="28"/>
          <w:szCs w:val="28"/>
        </w:rPr>
        <w:t xml:space="preserve">toàn tuyến </w:t>
      </w:r>
      <w:r w:rsidR="00C259DB">
        <w:rPr>
          <w:rFonts w:ascii="Times New Roman" w:hAnsi="Times New Roman"/>
          <w:sz w:val="28"/>
          <w:szCs w:val="28"/>
        </w:rPr>
        <w:t>khoảng</w:t>
      </w:r>
      <w:r w:rsidR="00577FA4" w:rsidRPr="003C70B4">
        <w:rPr>
          <w:rFonts w:ascii="Times New Roman" w:hAnsi="Times New Roman"/>
          <w:sz w:val="28"/>
          <w:szCs w:val="28"/>
        </w:rPr>
        <w:t xml:space="preserve"> 124,13</w:t>
      </w:r>
      <w:r w:rsidR="00D52182">
        <w:rPr>
          <w:rFonts w:ascii="Times New Roman" w:hAnsi="Times New Roman"/>
          <w:sz w:val="28"/>
          <w:szCs w:val="28"/>
        </w:rPr>
        <w:t>k</w:t>
      </w:r>
      <w:r w:rsidR="00577FA4" w:rsidRPr="003C70B4">
        <w:rPr>
          <w:rFonts w:ascii="Times New Roman" w:hAnsi="Times New Roman"/>
          <w:sz w:val="28"/>
          <w:szCs w:val="28"/>
        </w:rPr>
        <w:t>m</w:t>
      </w:r>
      <w:r w:rsidR="00C259DB">
        <w:rPr>
          <w:rFonts w:ascii="Times New Roman" w:hAnsi="Times New Roman"/>
          <w:sz w:val="28"/>
          <w:szCs w:val="28"/>
        </w:rPr>
        <w:t xml:space="preserve"> (</w:t>
      </w:r>
      <w:r w:rsidR="00577FA4" w:rsidRPr="003C70B4">
        <w:rPr>
          <w:rFonts w:ascii="Times New Roman" w:hAnsi="Times New Roman"/>
          <w:sz w:val="28"/>
          <w:szCs w:val="28"/>
        </w:rPr>
        <w:t xml:space="preserve">đoạn qua huyện Đắk R’lấp, tỉnh </w:t>
      </w:r>
      <w:r w:rsidR="00A30CAE" w:rsidRPr="003C70B4">
        <w:rPr>
          <w:rFonts w:ascii="Times New Roman" w:hAnsi="Times New Roman"/>
          <w:sz w:val="28"/>
          <w:szCs w:val="28"/>
        </w:rPr>
        <w:t>Đắ</w:t>
      </w:r>
      <w:r w:rsidR="00577FA4" w:rsidRPr="003C70B4">
        <w:rPr>
          <w:rFonts w:ascii="Times New Roman" w:hAnsi="Times New Roman"/>
          <w:sz w:val="28"/>
          <w:szCs w:val="28"/>
        </w:rPr>
        <w:t>k Nông</w:t>
      </w:r>
      <w:r w:rsidR="00577FA4" w:rsidRPr="00577FA4">
        <w:rPr>
          <w:rFonts w:ascii="Times New Roman" w:hAnsi="Times New Roman"/>
          <w:sz w:val="28"/>
          <w:szCs w:val="28"/>
        </w:rPr>
        <w:t xml:space="preserve"> dài khoảng 23,1</w:t>
      </w:r>
      <w:r w:rsidR="00D819A7">
        <w:rPr>
          <w:rFonts w:ascii="Times New Roman" w:hAnsi="Times New Roman"/>
          <w:sz w:val="28"/>
          <w:szCs w:val="28"/>
        </w:rPr>
        <w:t>0</w:t>
      </w:r>
      <w:r w:rsidR="00C259DB">
        <w:rPr>
          <w:rFonts w:ascii="Times New Roman" w:hAnsi="Times New Roman"/>
          <w:sz w:val="28"/>
          <w:szCs w:val="28"/>
        </w:rPr>
        <w:t>k</w:t>
      </w:r>
      <w:r w:rsidR="00577FA4" w:rsidRPr="00577FA4">
        <w:rPr>
          <w:rFonts w:ascii="Times New Roman" w:hAnsi="Times New Roman"/>
          <w:sz w:val="28"/>
          <w:szCs w:val="28"/>
        </w:rPr>
        <w:t>m, đoạn qua tỉnh Bình Phước dài khoảng 101,03</w:t>
      </w:r>
      <w:r w:rsidR="00C259DB">
        <w:rPr>
          <w:rFonts w:ascii="Times New Roman" w:hAnsi="Times New Roman"/>
          <w:sz w:val="28"/>
          <w:szCs w:val="28"/>
        </w:rPr>
        <w:t>k</w:t>
      </w:r>
      <w:r w:rsidR="00577FA4" w:rsidRPr="00577FA4">
        <w:rPr>
          <w:rFonts w:ascii="Times New Roman" w:hAnsi="Times New Roman"/>
          <w:sz w:val="28"/>
          <w:szCs w:val="28"/>
        </w:rPr>
        <w:t>m</w:t>
      </w:r>
      <w:r w:rsidR="00C259DB">
        <w:rPr>
          <w:rFonts w:ascii="Times New Roman" w:hAnsi="Times New Roman"/>
          <w:sz w:val="28"/>
          <w:szCs w:val="28"/>
        </w:rPr>
        <w:t>)</w:t>
      </w:r>
      <w:r w:rsidR="00577FA4" w:rsidRPr="00577FA4">
        <w:rPr>
          <w:rFonts w:ascii="Times New Roman" w:hAnsi="Times New Roman"/>
          <w:sz w:val="28"/>
          <w:szCs w:val="28"/>
        </w:rPr>
        <w:t xml:space="preserve">, được quy hoạch quy mô 06 làn xe, vận tốc thiết kế 120 </w:t>
      </w:r>
      <w:r w:rsidR="00716CD4">
        <w:rPr>
          <w:rFonts w:ascii="Times New Roman" w:hAnsi="Times New Roman"/>
          <w:sz w:val="28"/>
          <w:szCs w:val="28"/>
        </w:rPr>
        <w:t>k</w:t>
      </w:r>
      <w:r w:rsidR="00577FA4" w:rsidRPr="00577FA4">
        <w:rPr>
          <w:rFonts w:ascii="Times New Roman" w:hAnsi="Times New Roman"/>
          <w:sz w:val="28"/>
          <w:szCs w:val="28"/>
        </w:rPr>
        <w:t>m/h</w:t>
      </w:r>
      <w:r w:rsidR="005B6015">
        <w:rPr>
          <w:rFonts w:ascii="Times New Roman" w:hAnsi="Times New Roman"/>
          <w:sz w:val="28"/>
          <w:szCs w:val="28"/>
        </w:rPr>
        <w:t xml:space="preserve"> theo tiêu chuẩn TCVN </w:t>
      </w:r>
      <w:r w:rsidR="008023DC">
        <w:rPr>
          <w:rFonts w:ascii="Times New Roman" w:hAnsi="Times New Roman"/>
          <w:sz w:val="28"/>
          <w:szCs w:val="28"/>
        </w:rPr>
        <w:t>5729:2012</w:t>
      </w:r>
      <w:r w:rsidR="00577FA4" w:rsidRPr="00577FA4">
        <w:rPr>
          <w:rFonts w:ascii="Times New Roman" w:hAnsi="Times New Roman"/>
          <w:sz w:val="28"/>
          <w:szCs w:val="28"/>
        </w:rPr>
        <w:t xml:space="preserve">. </w:t>
      </w:r>
      <w:r w:rsidR="007178FD">
        <w:rPr>
          <w:rFonts w:ascii="Times New Roman" w:hAnsi="Times New Roman"/>
          <w:sz w:val="28"/>
          <w:szCs w:val="28"/>
        </w:rPr>
        <w:t>Trong g</w:t>
      </w:r>
      <w:r w:rsidR="00577FA4" w:rsidRPr="00577FA4">
        <w:rPr>
          <w:rFonts w:ascii="Times New Roman" w:hAnsi="Times New Roman"/>
          <w:sz w:val="28"/>
          <w:szCs w:val="28"/>
        </w:rPr>
        <w:t xml:space="preserve">iai đoạn phân kỳ đầu tư, </w:t>
      </w:r>
      <w:r w:rsidR="00D632C4">
        <w:rPr>
          <w:rFonts w:ascii="Times New Roman" w:hAnsi="Times New Roman"/>
          <w:sz w:val="28"/>
          <w:szCs w:val="28"/>
        </w:rPr>
        <w:t>d</w:t>
      </w:r>
      <w:r w:rsidR="00577FA4" w:rsidRPr="00577FA4">
        <w:rPr>
          <w:rFonts w:ascii="Times New Roman" w:hAnsi="Times New Roman"/>
          <w:sz w:val="28"/>
          <w:szCs w:val="28"/>
        </w:rPr>
        <w:t>ự án được đầu tư với quy mô 04 làn xe cao tốc</w:t>
      </w:r>
      <w:r w:rsidR="00823161">
        <w:rPr>
          <w:rFonts w:ascii="Times New Roman" w:hAnsi="Times New Roman"/>
          <w:sz w:val="28"/>
          <w:szCs w:val="28"/>
        </w:rPr>
        <w:t xml:space="preserve"> hoàn chỉnh</w:t>
      </w:r>
      <w:r w:rsidR="00577FA4" w:rsidRPr="00577FA4">
        <w:rPr>
          <w:rFonts w:ascii="Times New Roman" w:hAnsi="Times New Roman"/>
          <w:sz w:val="28"/>
          <w:szCs w:val="28"/>
        </w:rPr>
        <w:t xml:space="preserve">, bề rộng </w:t>
      </w:r>
      <w:r w:rsidR="00E03401">
        <w:rPr>
          <w:rFonts w:ascii="Times New Roman" w:hAnsi="Times New Roman"/>
          <w:sz w:val="28"/>
          <w:szCs w:val="28"/>
        </w:rPr>
        <w:t xml:space="preserve">nền đường </w:t>
      </w:r>
      <w:r w:rsidR="00577FA4" w:rsidRPr="00577FA4">
        <w:rPr>
          <w:rFonts w:ascii="Times New Roman" w:hAnsi="Times New Roman"/>
          <w:sz w:val="28"/>
          <w:szCs w:val="28"/>
        </w:rPr>
        <w:t>24,75m</w:t>
      </w:r>
      <w:r w:rsidR="008774AF">
        <w:rPr>
          <w:rFonts w:ascii="Times New Roman" w:hAnsi="Times New Roman"/>
          <w:sz w:val="28"/>
          <w:szCs w:val="28"/>
        </w:rPr>
        <w:t>,</w:t>
      </w:r>
      <w:r w:rsidR="00577FA4" w:rsidRPr="00577FA4">
        <w:rPr>
          <w:rFonts w:ascii="Times New Roman" w:hAnsi="Times New Roman"/>
          <w:sz w:val="28"/>
          <w:szCs w:val="28"/>
        </w:rPr>
        <w:t xml:space="preserve"> </w:t>
      </w:r>
      <w:r w:rsidR="00577FA4" w:rsidRPr="00577FA4">
        <w:rPr>
          <w:rFonts w:ascii="Times New Roman" w:hAnsi="Times New Roman"/>
          <w:sz w:val="28"/>
          <w:szCs w:val="28"/>
        </w:rPr>
        <w:lastRenderedPageBreak/>
        <w:t xml:space="preserve">riêng đoạn qua </w:t>
      </w:r>
      <w:r w:rsidR="00482744">
        <w:rPr>
          <w:rFonts w:ascii="Times New Roman" w:hAnsi="Times New Roman"/>
          <w:sz w:val="28"/>
          <w:szCs w:val="28"/>
        </w:rPr>
        <w:t>t</w:t>
      </w:r>
      <w:r w:rsidR="00577FA4" w:rsidRPr="00577FA4">
        <w:rPr>
          <w:rFonts w:ascii="Times New Roman" w:hAnsi="Times New Roman"/>
          <w:sz w:val="28"/>
          <w:szCs w:val="28"/>
        </w:rPr>
        <w:t xml:space="preserve">hành phố Đồng Xoài </w:t>
      </w:r>
      <w:r w:rsidR="000271C3">
        <w:rPr>
          <w:rFonts w:ascii="Times New Roman" w:hAnsi="Times New Roman"/>
          <w:sz w:val="28"/>
          <w:szCs w:val="28"/>
        </w:rPr>
        <w:t xml:space="preserve">rộng </w:t>
      </w:r>
      <w:r w:rsidR="00577FA4" w:rsidRPr="00A30CAE">
        <w:rPr>
          <w:rFonts w:ascii="Times New Roman" w:hAnsi="Times New Roman"/>
          <w:sz w:val="28"/>
          <w:szCs w:val="28"/>
        </w:rPr>
        <w:t>25,5m (mở rộng dải phân cách giữa để bố trí hệ thống điện chiếu sáng)</w:t>
      </w:r>
      <w:r w:rsidR="006F3A61">
        <w:rPr>
          <w:rFonts w:ascii="Times New Roman" w:hAnsi="Times New Roman"/>
          <w:sz w:val="28"/>
          <w:szCs w:val="28"/>
        </w:rPr>
        <w:t>. T</w:t>
      </w:r>
      <w:r w:rsidR="00577FA4" w:rsidRPr="00A30CAE">
        <w:rPr>
          <w:rFonts w:ascii="Times New Roman" w:hAnsi="Times New Roman"/>
          <w:sz w:val="28"/>
          <w:szCs w:val="28"/>
        </w:rPr>
        <w:t>ổng mức đầu tư</w:t>
      </w:r>
      <w:r w:rsidR="006F3A61">
        <w:rPr>
          <w:rFonts w:ascii="Times New Roman" w:hAnsi="Times New Roman"/>
          <w:sz w:val="28"/>
          <w:szCs w:val="28"/>
        </w:rPr>
        <w:t xml:space="preserve"> </w:t>
      </w:r>
      <w:r w:rsidR="00D04CCE">
        <w:rPr>
          <w:rFonts w:ascii="Times New Roman" w:hAnsi="Times New Roman"/>
          <w:sz w:val="28"/>
          <w:szCs w:val="28"/>
        </w:rPr>
        <w:t>d</w:t>
      </w:r>
      <w:r w:rsidR="006F3A61">
        <w:rPr>
          <w:rFonts w:ascii="Times New Roman" w:hAnsi="Times New Roman"/>
          <w:sz w:val="28"/>
          <w:szCs w:val="28"/>
        </w:rPr>
        <w:t>ự án</w:t>
      </w:r>
      <w:r w:rsidR="00577FA4" w:rsidRPr="00A30CAE">
        <w:rPr>
          <w:rFonts w:ascii="Times New Roman" w:hAnsi="Times New Roman"/>
          <w:sz w:val="28"/>
          <w:szCs w:val="28"/>
        </w:rPr>
        <w:t xml:space="preserve"> 19.965 tỷ đồng</w:t>
      </w:r>
      <w:r w:rsidR="009920D3">
        <w:rPr>
          <w:rFonts w:ascii="Times New Roman" w:hAnsi="Times New Roman"/>
          <w:sz w:val="28"/>
          <w:szCs w:val="28"/>
        </w:rPr>
        <w:t>, trong</w:t>
      </w:r>
      <w:r w:rsidR="00C72844">
        <w:rPr>
          <w:rFonts w:ascii="Times New Roman" w:hAnsi="Times New Roman"/>
          <w:sz w:val="28"/>
          <w:szCs w:val="28"/>
        </w:rPr>
        <w:t xml:space="preserve"> đ</w:t>
      </w:r>
      <w:r w:rsidR="0044037F">
        <w:rPr>
          <w:rFonts w:ascii="Times New Roman" w:hAnsi="Times New Roman"/>
          <w:sz w:val="28"/>
          <w:szCs w:val="28"/>
        </w:rPr>
        <w:t>ó</w:t>
      </w:r>
      <w:r w:rsidR="009920D3">
        <w:rPr>
          <w:rFonts w:ascii="Times New Roman" w:hAnsi="Times New Roman"/>
          <w:sz w:val="28"/>
          <w:szCs w:val="28"/>
        </w:rPr>
        <w:t xml:space="preserve"> 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 xml:space="preserve">vốn nhà nước 6.842 tỷ đồng </w:t>
      </w:r>
      <w:r w:rsidR="00A00987">
        <w:rPr>
          <w:rFonts w:ascii="Times New Roman" w:hAnsi="Times New Roman"/>
          <w:sz w:val="28"/>
          <w:szCs w:val="28"/>
        </w:rPr>
        <w:t>thuộc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 xml:space="preserve"> nguồn </w:t>
      </w:r>
      <w:r w:rsidR="000A223B">
        <w:rPr>
          <w:rFonts w:ascii="Times New Roman" w:hAnsi="Times New Roman"/>
          <w:sz w:val="28"/>
          <w:szCs w:val="28"/>
        </w:rPr>
        <w:t xml:space="preserve">tăng thu 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 xml:space="preserve">ngân sách </w:t>
      </w:r>
      <w:r w:rsidR="000A223B">
        <w:rPr>
          <w:rFonts w:ascii="Times New Roman" w:hAnsi="Times New Roman"/>
          <w:sz w:val="28"/>
          <w:szCs w:val="28"/>
        </w:rPr>
        <w:t>t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>rung ương</w:t>
      </w:r>
      <w:r w:rsidR="000A223B">
        <w:rPr>
          <w:rFonts w:ascii="Times New Roman" w:hAnsi="Times New Roman"/>
          <w:sz w:val="28"/>
          <w:szCs w:val="28"/>
        </w:rPr>
        <w:t xml:space="preserve"> năm 2022</w:t>
      </w:r>
      <w:r w:rsidR="00C87E77">
        <w:rPr>
          <w:rFonts w:ascii="Times New Roman" w:hAnsi="Times New Roman"/>
          <w:sz w:val="28"/>
          <w:szCs w:val="28"/>
        </w:rPr>
        <w:t>, v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 xml:space="preserve">ốn </w:t>
      </w:r>
      <w:r w:rsidR="004C6660">
        <w:rPr>
          <w:rFonts w:ascii="Times New Roman" w:hAnsi="Times New Roman"/>
          <w:sz w:val="28"/>
          <w:szCs w:val="28"/>
        </w:rPr>
        <w:t>do N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 xml:space="preserve">hà đầu tư huy động </w:t>
      </w:r>
      <w:r w:rsidR="003A5128">
        <w:rPr>
          <w:rFonts w:ascii="Times New Roman" w:hAnsi="Times New Roman"/>
          <w:sz w:val="28"/>
          <w:szCs w:val="28"/>
        </w:rPr>
        <w:t>khoảng 12</w:t>
      </w:r>
      <w:r w:rsidR="0097326A">
        <w:rPr>
          <w:rFonts w:ascii="Times New Roman" w:hAnsi="Times New Roman"/>
          <w:sz w:val="28"/>
          <w:szCs w:val="28"/>
        </w:rPr>
        <w:t xml:space="preserve">.134 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>tỷ đồng</w:t>
      </w:r>
      <w:r w:rsidR="0097326A">
        <w:rPr>
          <w:rFonts w:ascii="Times New Roman" w:hAnsi="Times New Roman"/>
          <w:sz w:val="28"/>
          <w:szCs w:val="28"/>
        </w:rPr>
        <w:t xml:space="preserve"> (chưa bao gồm lã</w:t>
      </w:r>
      <w:r w:rsidR="00CB338C">
        <w:rPr>
          <w:rFonts w:ascii="Times New Roman" w:hAnsi="Times New Roman"/>
          <w:sz w:val="28"/>
          <w:szCs w:val="28"/>
        </w:rPr>
        <w:t>i</w:t>
      </w:r>
      <w:r w:rsidR="0097326A">
        <w:rPr>
          <w:rFonts w:ascii="Times New Roman" w:hAnsi="Times New Roman"/>
          <w:sz w:val="28"/>
          <w:szCs w:val="28"/>
        </w:rPr>
        <w:t xml:space="preserve"> vay 989 tỷ đồng)</w:t>
      </w:r>
      <w:r w:rsidR="00373CEC" w:rsidRPr="00A30CAE">
        <w:rPr>
          <w:rFonts w:ascii="Times New Roman" w:hAnsi="Times New Roman"/>
          <w:sz w:val="28"/>
          <w:szCs w:val="28"/>
          <w:lang w:val="vi-VN"/>
        </w:rPr>
        <w:t>.</w:t>
      </w:r>
      <w:r w:rsidR="00095FF2">
        <w:rPr>
          <w:rFonts w:ascii="Times New Roman" w:hAnsi="Times New Roman"/>
          <w:sz w:val="28"/>
          <w:szCs w:val="28"/>
        </w:rPr>
        <w:t xml:space="preserve"> Thời gian thực hiện dự án từ năm 2025 đến năm 2027.</w:t>
      </w:r>
    </w:p>
    <w:p w14:paraId="39B12C73" w14:textId="7C9BC341" w:rsidR="00D840EC" w:rsidRDefault="00D840EC" w:rsidP="00D840EC">
      <w:pPr>
        <w:spacing w:before="80" w:after="8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Mục tiêu </w:t>
      </w:r>
      <w:r w:rsidR="0069003B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ự án là x</w:t>
      </w:r>
      <w:r w:rsidRPr="00D840EC">
        <w:rPr>
          <w:rFonts w:ascii="Times New Roman" w:hAnsi="Times New Roman"/>
          <w:sz w:val="28"/>
          <w:szCs w:val="28"/>
        </w:rPr>
        <w:t>ây dựng tuyến cao tốc trọng điểm kết nối vùng Tây Nguyên với vùng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Đông Nam Bộ, kết nối các tỉnh Bình Phước, Đắk Nông và các địa phương khác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trong vùng với Thành phố Hồ Chí Minh, tạo không gian, động lực phát triển mới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cho vùng Tây Nguyên và vùng Đông Nam Bộ; khai thác tiềm năng sử dụng đất,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phát triển du lịch, công nghiệp chế biến, công nghiệp khai thác khoáng sản…,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từng bước cơ cấu lại kinh tế vùng Tây Nguyên, vùng Đông Nam Bộ và quốc gia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theo Nghị quyết Đại hội đại biểu toàn quốc lần thứ XIII của Đảng, các Nghị quyết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EC">
        <w:rPr>
          <w:rFonts w:ascii="Times New Roman" w:hAnsi="Times New Roman"/>
          <w:sz w:val="28"/>
          <w:szCs w:val="28"/>
        </w:rPr>
        <w:t>của Bộ Chính trị</w:t>
      </w:r>
      <w:r>
        <w:rPr>
          <w:rFonts w:ascii="Times New Roman" w:hAnsi="Times New Roman"/>
          <w:sz w:val="28"/>
          <w:szCs w:val="28"/>
        </w:rPr>
        <w:t>.</w:t>
      </w:r>
    </w:p>
    <w:p w14:paraId="276CFC38" w14:textId="34C40B68" w:rsidR="00696C13" w:rsidRDefault="00C3655C" w:rsidP="007C7E0C">
      <w:pPr>
        <w:spacing w:before="80" w:after="80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A16FD8">
        <w:rPr>
          <w:rFonts w:ascii="Times New Roman" w:hAnsi="Times New Roman"/>
          <w:sz w:val="28"/>
          <w:szCs w:val="28"/>
        </w:rPr>
        <w:t>uổi Lễ</w:t>
      </w:r>
      <w:r w:rsidR="00DB3172">
        <w:rPr>
          <w:rFonts w:ascii="Times New Roman" w:hAnsi="Times New Roman"/>
          <w:sz w:val="28"/>
          <w:szCs w:val="28"/>
        </w:rPr>
        <w:t xml:space="preserve"> </w:t>
      </w:r>
      <w:r w:rsidR="00940333">
        <w:rPr>
          <w:rFonts w:ascii="Times New Roman" w:hAnsi="Times New Roman"/>
          <w:sz w:val="28"/>
          <w:szCs w:val="28"/>
        </w:rPr>
        <w:t>kết</w:t>
      </w:r>
      <w:r w:rsidR="0096705E">
        <w:rPr>
          <w:rFonts w:ascii="Times New Roman" w:hAnsi="Times New Roman"/>
          <w:sz w:val="28"/>
          <w:szCs w:val="28"/>
        </w:rPr>
        <w:t xml:space="preserve"> </w:t>
      </w:r>
      <w:r w:rsidR="001E4D16">
        <w:rPr>
          <w:rFonts w:ascii="Times New Roman" w:hAnsi="Times New Roman"/>
          <w:sz w:val="28"/>
          <w:szCs w:val="28"/>
        </w:rPr>
        <w:t>hợp</w:t>
      </w:r>
      <w:r w:rsidR="0096705E">
        <w:rPr>
          <w:rFonts w:ascii="Times New Roman" w:hAnsi="Times New Roman"/>
          <w:sz w:val="28"/>
          <w:szCs w:val="28"/>
        </w:rPr>
        <w:t xml:space="preserve"> </w:t>
      </w:r>
      <w:r w:rsidR="008C53A6">
        <w:rPr>
          <w:rFonts w:ascii="Times New Roman" w:hAnsi="Times New Roman"/>
          <w:sz w:val="28"/>
          <w:szCs w:val="28"/>
        </w:rPr>
        <w:t xml:space="preserve">công bố </w:t>
      </w:r>
      <w:r w:rsidR="006661EE">
        <w:rPr>
          <w:rFonts w:ascii="Times New Roman" w:hAnsi="Times New Roman"/>
          <w:sz w:val="28"/>
          <w:szCs w:val="28"/>
        </w:rPr>
        <w:t>hoàn thành</w:t>
      </w:r>
      <w:r w:rsidR="003C1588">
        <w:rPr>
          <w:rFonts w:ascii="Times New Roman" w:hAnsi="Times New Roman"/>
          <w:sz w:val="28"/>
          <w:szCs w:val="28"/>
        </w:rPr>
        <w:t xml:space="preserve"> </w:t>
      </w:r>
      <w:r w:rsidR="003E21C1">
        <w:rPr>
          <w:rFonts w:ascii="Times New Roman" w:hAnsi="Times New Roman"/>
          <w:sz w:val="28"/>
          <w:szCs w:val="28"/>
        </w:rPr>
        <w:t>Chương trình</w:t>
      </w:r>
      <w:r w:rsidR="00D93605">
        <w:rPr>
          <w:rFonts w:ascii="Times New Roman" w:hAnsi="Times New Roman"/>
          <w:sz w:val="28"/>
          <w:szCs w:val="28"/>
        </w:rPr>
        <w:t xml:space="preserve"> </w:t>
      </w:r>
      <w:r w:rsidR="00A54F57" w:rsidRPr="00A54F57">
        <w:rPr>
          <w:rFonts w:ascii="Times New Roman" w:hAnsi="Times New Roman"/>
          <w:sz w:val="28"/>
          <w:szCs w:val="28"/>
        </w:rPr>
        <w:t>xóa nhà tạm, nhà dột nát</w:t>
      </w:r>
      <w:r w:rsidR="00D93605">
        <w:rPr>
          <w:rFonts w:ascii="Times New Roman" w:hAnsi="Times New Roman"/>
          <w:sz w:val="28"/>
          <w:szCs w:val="28"/>
        </w:rPr>
        <w:t xml:space="preserve"> </w:t>
      </w:r>
      <w:r w:rsidR="00A54F57">
        <w:rPr>
          <w:rFonts w:ascii="Times New Roman" w:hAnsi="Times New Roman"/>
          <w:sz w:val="28"/>
          <w:szCs w:val="28"/>
        </w:rPr>
        <w:t>trên địa bàn tỉnh</w:t>
      </w:r>
      <w:r w:rsidR="004D5678">
        <w:rPr>
          <w:rFonts w:ascii="Times New Roman" w:hAnsi="Times New Roman"/>
          <w:sz w:val="28"/>
          <w:szCs w:val="28"/>
        </w:rPr>
        <w:t xml:space="preserve"> Bình Phước</w:t>
      </w:r>
      <w:r w:rsidR="00BB6F7F">
        <w:rPr>
          <w:rFonts w:ascii="Times New Roman" w:hAnsi="Times New Roman"/>
          <w:sz w:val="28"/>
          <w:szCs w:val="28"/>
        </w:rPr>
        <w:t xml:space="preserve"> </w:t>
      </w:r>
      <w:r w:rsidR="00BD7303">
        <w:rPr>
          <w:rFonts w:ascii="Times New Roman" w:hAnsi="Times New Roman"/>
          <w:sz w:val="28"/>
          <w:szCs w:val="28"/>
        </w:rPr>
        <w:t>–</w:t>
      </w:r>
      <w:r w:rsidR="00BB6F7F">
        <w:rPr>
          <w:rFonts w:ascii="Times New Roman" w:hAnsi="Times New Roman"/>
          <w:sz w:val="28"/>
          <w:szCs w:val="28"/>
        </w:rPr>
        <w:t xml:space="preserve"> </w:t>
      </w:r>
      <w:r w:rsidR="00BD7303">
        <w:rPr>
          <w:rFonts w:ascii="Times New Roman" w:hAnsi="Times New Roman"/>
          <w:sz w:val="28"/>
          <w:szCs w:val="28"/>
        </w:rPr>
        <w:t>kết quả của</w:t>
      </w:r>
      <w:r w:rsidR="00EB6B42">
        <w:rPr>
          <w:rFonts w:ascii="Times New Roman" w:hAnsi="Times New Roman"/>
          <w:sz w:val="28"/>
          <w:szCs w:val="28"/>
        </w:rPr>
        <w:t xml:space="preserve"> một</w:t>
      </w:r>
      <w:r w:rsidR="00BD7303">
        <w:rPr>
          <w:rFonts w:ascii="Times New Roman" w:hAnsi="Times New Roman"/>
          <w:sz w:val="28"/>
          <w:szCs w:val="28"/>
        </w:rPr>
        <w:t xml:space="preserve"> hoạt</w:t>
      </w:r>
      <w:r w:rsidR="00551D59">
        <w:rPr>
          <w:rFonts w:ascii="Times New Roman" w:hAnsi="Times New Roman"/>
          <w:sz w:val="28"/>
          <w:szCs w:val="28"/>
        </w:rPr>
        <w:t xml:space="preserve"> động</w:t>
      </w:r>
      <w:r w:rsidR="00180578">
        <w:rPr>
          <w:rFonts w:ascii="Times New Roman" w:hAnsi="Times New Roman"/>
          <w:sz w:val="28"/>
          <w:szCs w:val="28"/>
        </w:rPr>
        <w:t xml:space="preserve"> </w:t>
      </w:r>
      <w:r w:rsidR="00BD7303">
        <w:rPr>
          <w:rFonts w:ascii="Times New Roman" w:hAnsi="Times New Roman"/>
          <w:sz w:val="28"/>
          <w:szCs w:val="28"/>
        </w:rPr>
        <w:t>giàu tính nhân văn.</w:t>
      </w:r>
    </w:p>
    <w:p w14:paraId="3AE2EC43" w14:textId="388BEFAA" w:rsidR="00A54F57" w:rsidRDefault="00A54F57" w:rsidP="007C7E0C">
      <w:pPr>
        <w:spacing w:before="80" w:after="8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</w:t>
      </w:r>
      <w:r w:rsidR="00D44A3C">
        <w:rPr>
          <w:rFonts w:ascii="Times New Roman" w:hAnsi="Times New Roman"/>
          <w:sz w:val="28"/>
          <w:szCs w:val="28"/>
        </w:rPr>
        <w:t xml:space="preserve"> sự phát động</w:t>
      </w:r>
      <w:r w:rsidR="0085292D">
        <w:rPr>
          <w:rFonts w:ascii="Times New Roman" w:hAnsi="Times New Roman"/>
          <w:sz w:val="28"/>
          <w:szCs w:val="28"/>
        </w:rPr>
        <w:t xml:space="preserve"> của </w:t>
      </w:r>
      <w:r w:rsidRPr="00A54F57">
        <w:rPr>
          <w:rFonts w:ascii="Times New Roman" w:hAnsi="Times New Roman"/>
          <w:sz w:val="28"/>
          <w:szCs w:val="28"/>
        </w:rPr>
        <w:t>Thủ tướng Chính phủ</w:t>
      </w:r>
      <w:r w:rsidR="00651FAF">
        <w:rPr>
          <w:rFonts w:ascii="Times New Roman" w:hAnsi="Times New Roman"/>
          <w:sz w:val="28"/>
          <w:szCs w:val="28"/>
        </w:rPr>
        <w:t xml:space="preserve"> về</w:t>
      </w:r>
      <w:r w:rsidR="00D44A3C">
        <w:rPr>
          <w:rFonts w:ascii="Times New Roman" w:hAnsi="Times New Roman"/>
          <w:sz w:val="28"/>
          <w:szCs w:val="28"/>
        </w:rPr>
        <w:t xml:space="preserve"> </w:t>
      </w:r>
      <w:r w:rsidR="00711761">
        <w:rPr>
          <w:rFonts w:ascii="Times New Roman" w:hAnsi="Times New Roman"/>
          <w:sz w:val="28"/>
          <w:szCs w:val="28"/>
        </w:rPr>
        <w:t xml:space="preserve">Chương trình </w:t>
      </w:r>
      <w:r w:rsidR="00651FAF" w:rsidRPr="00A54F57">
        <w:rPr>
          <w:rFonts w:ascii="Times New Roman" w:hAnsi="Times New Roman"/>
          <w:sz w:val="28"/>
          <w:szCs w:val="28"/>
        </w:rPr>
        <w:t>xoá nhà tạm</w:t>
      </w:r>
      <w:r w:rsidR="00651FAF">
        <w:rPr>
          <w:rFonts w:ascii="Times New Roman" w:hAnsi="Times New Roman"/>
          <w:sz w:val="28"/>
          <w:szCs w:val="28"/>
        </w:rPr>
        <w:t>,</w:t>
      </w:r>
      <w:r w:rsidR="00651FAF" w:rsidRPr="00A54F57">
        <w:rPr>
          <w:rFonts w:ascii="Times New Roman" w:hAnsi="Times New Roman"/>
          <w:sz w:val="28"/>
          <w:szCs w:val="28"/>
        </w:rPr>
        <w:t xml:space="preserve"> nhà dột nát </w:t>
      </w:r>
      <w:r w:rsidR="00651FAF">
        <w:rPr>
          <w:rFonts w:ascii="Times New Roman" w:hAnsi="Times New Roman"/>
          <w:sz w:val="28"/>
          <w:szCs w:val="28"/>
        </w:rPr>
        <w:t xml:space="preserve">trên phạm vi cả nước, </w:t>
      </w:r>
      <w:r w:rsidR="00500F07">
        <w:rPr>
          <w:rFonts w:ascii="Times New Roman" w:hAnsi="Times New Roman"/>
          <w:sz w:val="28"/>
          <w:szCs w:val="28"/>
        </w:rPr>
        <w:t>tỉnh</w:t>
      </w:r>
      <w:r w:rsidRPr="00A54F57">
        <w:rPr>
          <w:rFonts w:ascii="Times New Roman" w:hAnsi="Times New Roman"/>
          <w:sz w:val="28"/>
          <w:szCs w:val="28"/>
        </w:rPr>
        <w:t xml:space="preserve"> Bình Phước đã</w:t>
      </w:r>
      <w:r w:rsidR="00500F07">
        <w:rPr>
          <w:rFonts w:ascii="Times New Roman" w:hAnsi="Times New Roman"/>
          <w:sz w:val="28"/>
          <w:szCs w:val="28"/>
        </w:rPr>
        <w:t xml:space="preserve"> khẩn trương</w:t>
      </w:r>
      <w:r w:rsidR="00AA60C5">
        <w:rPr>
          <w:rFonts w:ascii="Times New Roman" w:hAnsi="Times New Roman"/>
          <w:sz w:val="28"/>
          <w:szCs w:val="28"/>
        </w:rPr>
        <w:t xml:space="preserve"> rà soát, thống kê thực trạng</w:t>
      </w:r>
      <w:r w:rsidR="00644EE4">
        <w:rPr>
          <w:rFonts w:ascii="Times New Roman" w:hAnsi="Times New Roman"/>
          <w:sz w:val="28"/>
          <w:szCs w:val="28"/>
        </w:rPr>
        <w:t xml:space="preserve">, </w:t>
      </w:r>
      <w:r w:rsidR="0011202F">
        <w:rPr>
          <w:rFonts w:ascii="Times New Roman" w:hAnsi="Times New Roman"/>
          <w:sz w:val="28"/>
          <w:szCs w:val="28"/>
        </w:rPr>
        <w:t>quyết liệt</w:t>
      </w:r>
      <w:r w:rsidR="00DD4379">
        <w:rPr>
          <w:rFonts w:ascii="Times New Roman" w:hAnsi="Times New Roman"/>
          <w:sz w:val="28"/>
          <w:szCs w:val="28"/>
        </w:rPr>
        <w:t xml:space="preserve"> triển khai</w:t>
      </w:r>
      <w:r w:rsidR="00644EE4">
        <w:rPr>
          <w:rFonts w:ascii="Times New Roman" w:hAnsi="Times New Roman"/>
          <w:sz w:val="28"/>
          <w:szCs w:val="28"/>
        </w:rPr>
        <w:t xml:space="preserve"> và đã </w:t>
      </w:r>
      <w:r w:rsidR="00205448">
        <w:rPr>
          <w:rFonts w:ascii="Times New Roman" w:hAnsi="Times New Roman"/>
          <w:sz w:val="28"/>
          <w:szCs w:val="28"/>
        </w:rPr>
        <w:t xml:space="preserve">về đích </w:t>
      </w:r>
      <w:r w:rsidR="00E9768F">
        <w:rPr>
          <w:rFonts w:ascii="Times New Roman" w:hAnsi="Times New Roman"/>
          <w:sz w:val="28"/>
          <w:szCs w:val="28"/>
        </w:rPr>
        <w:t>trước ngày 30/4/2025,</w:t>
      </w:r>
      <w:r w:rsidR="002B6874">
        <w:rPr>
          <w:rFonts w:ascii="Times New Roman" w:hAnsi="Times New Roman"/>
          <w:sz w:val="28"/>
          <w:szCs w:val="28"/>
        </w:rPr>
        <w:t xml:space="preserve"> </w:t>
      </w:r>
      <w:r w:rsidR="00553BDE">
        <w:rPr>
          <w:rFonts w:ascii="Times New Roman" w:hAnsi="Times New Roman"/>
          <w:sz w:val="28"/>
          <w:szCs w:val="28"/>
        </w:rPr>
        <w:t>sớm hơn</w:t>
      </w:r>
      <w:r w:rsidR="002B6874">
        <w:rPr>
          <w:rFonts w:ascii="Times New Roman" w:hAnsi="Times New Roman"/>
          <w:sz w:val="28"/>
          <w:szCs w:val="28"/>
        </w:rPr>
        <w:t xml:space="preserve"> </w:t>
      </w:r>
      <w:r w:rsidR="002B6874" w:rsidRPr="00A54F57">
        <w:rPr>
          <w:rFonts w:ascii="Times New Roman" w:hAnsi="Times New Roman"/>
          <w:sz w:val="28"/>
          <w:szCs w:val="28"/>
        </w:rPr>
        <w:t>06 tháng so với quy định của</w:t>
      </w:r>
      <w:r w:rsidR="002B6874">
        <w:rPr>
          <w:rFonts w:ascii="Times New Roman" w:hAnsi="Times New Roman"/>
          <w:sz w:val="28"/>
          <w:szCs w:val="28"/>
        </w:rPr>
        <w:t xml:space="preserve"> Thủ tướng</w:t>
      </w:r>
      <w:r w:rsidR="002B6874" w:rsidRPr="00A54F57">
        <w:rPr>
          <w:rFonts w:ascii="Times New Roman" w:hAnsi="Times New Roman"/>
          <w:sz w:val="28"/>
          <w:szCs w:val="28"/>
        </w:rPr>
        <w:t xml:space="preserve"> Chính phủ</w:t>
      </w:r>
      <w:r w:rsidR="002578BA">
        <w:rPr>
          <w:rFonts w:ascii="Times New Roman" w:hAnsi="Times New Roman"/>
          <w:sz w:val="28"/>
          <w:szCs w:val="28"/>
        </w:rPr>
        <w:t>,</w:t>
      </w:r>
      <w:r w:rsidR="00CF08F2">
        <w:rPr>
          <w:rFonts w:ascii="Times New Roman" w:hAnsi="Times New Roman"/>
          <w:sz w:val="28"/>
          <w:szCs w:val="28"/>
        </w:rPr>
        <w:t xml:space="preserve"> </w:t>
      </w:r>
      <w:r w:rsidR="002B6874" w:rsidRPr="00A54F57">
        <w:rPr>
          <w:rFonts w:ascii="Times New Roman" w:hAnsi="Times New Roman"/>
          <w:sz w:val="28"/>
          <w:szCs w:val="28"/>
        </w:rPr>
        <w:t>02 tháng so với kế hoạch của tỉnh</w:t>
      </w:r>
      <w:r w:rsidR="00E9768F">
        <w:rPr>
          <w:rFonts w:ascii="Times New Roman" w:hAnsi="Times New Roman"/>
          <w:sz w:val="28"/>
          <w:szCs w:val="28"/>
        </w:rPr>
        <w:t>.</w:t>
      </w:r>
      <w:r w:rsidR="00116C66">
        <w:rPr>
          <w:rFonts w:ascii="Times New Roman" w:hAnsi="Times New Roman"/>
          <w:sz w:val="28"/>
          <w:szCs w:val="28"/>
        </w:rPr>
        <w:t xml:space="preserve"> </w:t>
      </w:r>
      <w:r w:rsidR="002578BA">
        <w:rPr>
          <w:rFonts w:ascii="Times New Roman" w:hAnsi="Times New Roman"/>
          <w:sz w:val="28"/>
          <w:szCs w:val="28"/>
        </w:rPr>
        <w:t>Chương trình</w:t>
      </w:r>
      <w:r w:rsidR="00FE38AA">
        <w:rPr>
          <w:rFonts w:ascii="Times New Roman" w:hAnsi="Times New Roman"/>
          <w:sz w:val="28"/>
          <w:szCs w:val="28"/>
        </w:rPr>
        <w:t xml:space="preserve"> </w:t>
      </w:r>
      <w:r w:rsidR="00116C66">
        <w:rPr>
          <w:rFonts w:ascii="Times New Roman" w:hAnsi="Times New Roman"/>
          <w:sz w:val="28"/>
          <w:szCs w:val="28"/>
        </w:rPr>
        <w:t>đã</w:t>
      </w:r>
      <w:r w:rsidRPr="00A54F57">
        <w:rPr>
          <w:rFonts w:ascii="Times New Roman" w:hAnsi="Times New Roman"/>
          <w:sz w:val="28"/>
          <w:szCs w:val="28"/>
        </w:rPr>
        <w:t xml:space="preserve"> </w:t>
      </w:r>
      <w:r w:rsidR="00915EFE">
        <w:rPr>
          <w:rFonts w:ascii="Times New Roman" w:hAnsi="Times New Roman"/>
          <w:sz w:val="28"/>
          <w:szCs w:val="28"/>
        </w:rPr>
        <w:t xml:space="preserve">hoàn thành </w:t>
      </w:r>
      <w:r w:rsidRPr="00A54F57">
        <w:rPr>
          <w:rFonts w:ascii="Times New Roman" w:hAnsi="Times New Roman"/>
          <w:sz w:val="28"/>
          <w:szCs w:val="28"/>
        </w:rPr>
        <w:t>xây dựng và sửa chữa 765</w:t>
      </w:r>
      <w:r w:rsidR="00FE38AA">
        <w:rPr>
          <w:rFonts w:ascii="Times New Roman" w:hAnsi="Times New Roman"/>
          <w:sz w:val="28"/>
          <w:szCs w:val="28"/>
        </w:rPr>
        <w:t>/7</w:t>
      </w:r>
      <w:r w:rsidR="00AD1FE1">
        <w:rPr>
          <w:rFonts w:ascii="Times New Roman" w:hAnsi="Times New Roman"/>
          <w:sz w:val="28"/>
          <w:szCs w:val="28"/>
        </w:rPr>
        <w:t>65</w:t>
      </w:r>
      <w:r w:rsidRPr="00A54F57">
        <w:rPr>
          <w:rFonts w:ascii="Times New Roman" w:hAnsi="Times New Roman"/>
          <w:sz w:val="28"/>
          <w:szCs w:val="28"/>
        </w:rPr>
        <w:t xml:space="preserve"> căn nhà với </w:t>
      </w:r>
      <w:r w:rsidR="001236C9">
        <w:rPr>
          <w:rFonts w:ascii="Times New Roman" w:hAnsi="Times New Roman"/>
          <w:sz w:val="28"/>
          <w:szCs w:val="28"/>
        </w:rPr>
        <w:t xml:space="preserve">tổng </w:t>
      </w:r>
      <w:r w:rsidRPr="00A54F57">
        <w:rPr>
          <w:rFonts w:ascii="Times New Roman" w:hAnsi="Times New Roman"/>
          <w:sz w:val="28"/>
          <w:szCs w:val="28"/>
        </w:rPr>
        <w:t>kinh phí 53 tỷ 790 triệu đồng</w:t>
      </w:r>
      <w:r w:rsidR="0011202F">
        <w:rPr>
          <w:rFonts w:ascii="Times New Roman" w:hAnsi="Times New Roman"/>
          <w:sz w:val="28"/>
          <w:szCs w:val="28"/>
        </w:rPr>
        <w:t xml:space="preserve"> (</w:t>
      </w:r>
      <w:r w:rsidRPr="00A54F57">
        <w:rPr>
          <w:rFonts w:ascii="Times New Roman" w:hAnsi="Times New Roman"/>
          <w:sz w:val="28"/>
          <w:szCs w:val="28"/>
        </w:rPr>
        <w:t xml:space="preserve">gồm 625 căn cho hộ nghèo, cận nghèo với </w:t>
      </w:r>
      <w:r w:rsidR="001236C9">
        <w:rPr>
          <w:rFonts w:ascii="Times New Roman" w:hAnsi="Times New Roman"/>
          <w:sz w:val="28"/>
          <w:szCs w:val="28"/>
        </w:rPr>
        <w:t xml:space="preserve">kinh phí </w:t>
      </w:r>
      <w:r w:rsidRPr="00A54F57">
        <w:rPr>
          <w:rFonts w:ascii="Times New Roman" w:hAnsi="Times New Roman"/>
          <w:sz w:val="28"/>
          <w:szCs w:val="28"/>
        </w:rPr>
        <w:t>45 tỷ 240 triệu đồng</w:t>
      </w:r>
      <w:r w:rsidR="00847ABE">
        <w:rPr>
          <w:rFonts w:ascii="Times New Roman" w:hAnsi="Times New Roman"/>
          <w:sz w:val="28"/>
          <w:szCs w:val="28"/>
        </w:rPr>
        <w:t>;</w:t>
      </w:r>
      <w:r w:rsidRPr="00A54F57">
        <w:rPr>
          <w:rFonts w:ascii="Times New Roman" w:hAnsi="Times New Roman"/>
          <w:sz w:val="28"/>
          <w:szCs w:val="28"/>
        </w:rPr>
        <w:t xml:space="preserve"> 140 căn cho người có công</w:t>
      </w:r>
      <w:r w:rsidR="001236C9">
        <w:rPr>
          <w:rFonts w:ascii="Times New Roman" w:hAnsi="Times New Roman"/>
          <w:sz w:val="28"/>
          <w:szCs w:val="28"/>
        </w:rPr>
        <w:t xml:space="preserve"> với </w:t>
      </w:r>
      <w:r w:rsidRPr="00A54F57">
        <w:rPr>
          <w:rFonts w:ascii="Times New Roman" w:hAnsi="Times New Roman"/>
          <w:sz w:val="28"/>
          <w:szCs w:val="28"/>
        </w:rPr>
        <w:t>kinh phí 8 tỷ 550 triệu đồng</w:t>
      </w:r>
      <w:r w:rsidR="0011202F">
        <w:rPr>
          <w:rFonts w:ascii="Times New Roman" w:hAnsi="Times New Roman"/>
          <w:sz w:val="28"/>
          <w:szCs w:val="28"/>
        </w:rPr>
        <w:t>)</w:t>
      </w:r>
      <w:r w:rsidRPr="00A54F57">
        <w:rPr>
          <w:rFonts w:ascii="Times New Roman" w:hAnsi="Times New Roman"/>
          <w:sz w:val="28"/>
          <w:szCs w:val="28"/>
        </w:rPr>
        <w:t>.</w:t>
      </w:r>
      <w:r w:rsidR="001A1668">
        <w:rPr>
          <w:rFonts w:ascii="Times New Roman" w:hAnsi="Times New Roman"/>
          <w:sz w:val="28"/>
          <w:szCs w:val="28"/>
        </w:rPr>
        <w:t xml:space="preserve"> </w:t>
      </w:r>
      <w:r w:rsidR="005122FD">
        <w:rPr>
          <w:rFonts w:ascii="Times New Roman" w:hAnsi="Times New Roman"/>
          <w:sz w:val="28"/>
          <w:szCs w:val="28"/>
        </w:rPr>
        <w:t>Trong điều kiện còn nhiều khó khăn</w:t>
      </w:r>
      <w:r w:rsidR="0017346E">
        <w:rPr>
          <w:rFonts w:ascii="Times New Roman" w:hAnsi="Times New Roman"/>
          <w:sz w:val="28"/>
          <w:szCs w:val="28"/>
        </w:rPr>
        <w:t xml:space="preserve">, </w:t>
      </w:r>
      <w:r w:rsidR="00AF49BB">
        <w:rPr>
          <w:rFonts w:ascii="Times New Roman" w:hAnsi="Times New Roman"/>
          <w:sz w:val="28"/>
          <w:szCs w:val="28"/>
        </w:rPr>
        <w:t>đ</w:t>
      </w:r>
      <w:r w:rsidR="00B131B6">
        <w:rPr>
          <w:rFonts w:ascii="Times New Roman" w:hAnsi="Times New Roman"/>
          <w:sz w:val="28"/>
          <w:szCs w:val="28"/>
        </w:rPr>
        <w:t xml:space="preserve">ể chỉ còn </w:t>
      </w:r>
      <w:r w:rsidR="00C156BF">
        <w:rPr>
          <w:rFonts w:ascii="Times New Roman" w:hAnsi="Times New Roman"/>
          <w:sz w:val="28"/>
          <w:szCs w:val="28"/>
        </w:rPr>
        <w:t>765 căn nhà cần</w:t>
      </w:r>
      <w:r w:rsidR="00FB3A6C">
        <w:rPr>
          <w:rFonts w:ascii="Times New Roman" w:hAnsi="Times New Roman"/>
          <w:sz w:val="28"/>
          <w:szCs w:val="28"/>
        </w:rPr>
        <w:t xml:space="preserve"> </w:t>
      </w:r>
      <w:r w:rsidR="00C156BF">
        <w:rPr>
          <w:rFonts w:ascii="Times New Roman" w:hAnsi="Times New Roman"/>
          <w:sz w:val="28"/>
          <w:szCs w:val="28"/>
        </w:rPr>
        <w:t xml:space="preserve">xây mới và sửa chữa </w:t>
      </w:r>
      <w:r w:rsidR="006C625C">
        <w:rPr>
          <w:rFonts w:ascii="Times New Roman" w:hAnsi="Times New Roman"/>
          <w:sz w:val="28"/>
          <w:szCs w:val="28"/>
        </w:rPr>
        <w:t xml:space="preserve">của </w:t>
      </w:r>
      <w:r w:rsidR="00533C03">
        <w:rPr>
          <w:rFonts w:ascii="Times New Roman" w:hAnsi="Times New Roman"/>
          <w:sz w:val="28"/>
          <w:szCs w:val="28"/>
        </w:rPr>
        <w:t>Chương trình này</w:t>
      </w:r>
      <w:r w:rsidR="00C156BF">
        <w:rPr>
          <w:rFonts w:ascii="Times New Roman" w:hAnsi="Times New Roman"/>
          <w:sz w:val="28"/>
          <w:szCs w:val="28"/>
        </w:rPr>
        <w:t xml:space="preserve">, </w:t>
      </w:r>
      <w:r w:rsidR="00276EA4">
        <w:rPr>
          <w:rFonts w:ascii="Times New Roman" w:hAnsi="Times New Roman"/>
          <w:sz w:val="28"/>
          <w:szCs w:val="28"/>
        </w:rPr>
        <w:t xml:space="preserve">từ nhiều năm trước, </w:t>
      </w:r>
      <w:r w:rsidR="00C156BF">
        <w:rPr>
          <w:rFonts w:ascii="Times New Roman" w:hAnsi="Times New Roman"/>
          <w:sz w:val="28"/>
          <w:szCs w:val="28"/>
        </w:rPr>
        <w:t>Bình Phước</w:t>
      </w:r>
      <w:r w:rsidR="005379FB" w:rsidRPr="00D918BF">
        <w:rPr>
          <w:rFonts w:ascii="Times New Roman" w:hAnsi="Times New Roman"/>
          <w:sz w:val="28"/>
          <w:szCs w:val="28"/>
        </w:rPr>
        <w:t xml:space="preserve"> đã</w:t>
      </w:r>
      <w:r w:rsidR="00C156BF">
        <w:rPr>
          <w:rFonts w:ascii="Times New Roman" w:hAnsi="Times New Roman"/>
          <w:sz w:val="28"/>
          <w:szCs w:val="28"/>
        </w:rPr>
        <w:t xml:space="preserve"> nỗ lực</w:t>
      </w:r>
      <w:r w:rsidR="005379FB" w:rsidRPr="00D918BF">
        <w:rPr>
          <w:rFonts w:ascii="Times New Roman" w:hAnsi="Times New Roman"/>
          <w:sz w:val="28"/>
          <w:szCs w:val="28"/>
        </w:rPr>
        <w:t xml:space="preserve"> triển khai</w:t>
      </w:r>
      <w:r w:rsidR="0017652A">
        <w:rPr>
          <w:rFonts w:ascii="Times New Roman" w:hAnsi="Times New Roman"/>
          <w:sz w:val="28"/>
          <w:szCs w:val="28"/>
        </w:rPr>
        <w:t xml:space="preserve"> xây dựng hàng ngàn căn nhà</w:t>
      </w:r>
      <w:r w:rsidR="003D4A5A">
        <w:rPr>
          <w:rFonts w:ascii="Times New Roman" w:hAnsi="Times New Roman"/>
          <w:sz w:val="28"/>
          <w:szCs w:val="28"/>
        </w:rPr>
        <w:t xml:space="preserve"> cho hộ nghèo, hộ cận nghèo, gia đình</w:t>
      </w:r>
      <w:r w:rsidR="00BB6461">
        <w:rPr>
          <w:rFonts w:ascii="Times New Roman" w:hAnsi="Times New Roman"/>
          <w:sz w:val="28"/>
          <w:szCs w:val="28"/>
        </w:rPr>
        <w:t xml:space="preserve"> chính sách,</w:t>
      </w:r>
      <w:r w:rsidR="003D4A5A">
        <w:rPr>
          <w:rFonts w:ascii="Times New Roman" w:hAnsi="Times New Roman"/>
          <w:sz w:val="28"/>
          <w:szCs w:val="28"/>
        </w:rPr>
        <w:t xml:space="preserve"> người có công</w:t>
      </w:r>
      <w:r w:rsidR="0019080E">
        <w:rPr>
          <w:rFonts w:ascii="Times New Roman" w:hAnsi="Times New Roman"/>
          <w:sz w:val="28"/>
          <w:szCs w:val="28"/>
        </w:rPr>
        <w:t xml:space="preserve"> từ</w:t>
      </w:r>
      <w:r w:rsidR="00A57725">
        <w:rPr>
          <w:rFonts w:ascii="Times New Roman" w:hAnsi="Times New Roman"/>
          <w:sz w:val="28"/>
          <w:szCs w:val="28"/>
        </w:rPr>
        <w:t xml:space="preserve"> nguồn</w:t>
      </w:r>
      <w:r w:rsidR="00C85A2E">
        <w:rPr>
          <w:rFonts w:ascii="Times New Roman" w:hAnsi="Times New Roman"/>
          <w:sz w:val="28"/>
          <w:szCs w:val="28"/>
        </w:rPr>
        <w:t xml:space="preserve"> lực</w:t>
      </w:r>
      <w:r w:rsidR="009858C3">
        <w:rPr>
          <w:rFonts w:ascii="Times New Roman" w:hAnsi="Times New Roman"/>
          <w:sz w:val="28"/>
          <w:szCs w:val="28"/>
        </w:rPr>
        <w:t xml:space="preserve"> </w:t>
      </w:r>
      <w:r w:rsidR="00A57725">
        <w:rPr>
          <w:rFonts w:ascii="Times New Roman" w:hAnsi="Times New Roman"/>
          <w:sz w:val="28"/>
          <w:szCs w:val="28"/>
        </w:rPr>
        <w:t>nhà nước và</w:t>
      </w:r>
      <w:r w:rsidR="009858C3">
        <w:rPr>
          <w:rFonts w:ascii="Times New Roman" w:hAnsi="Times New Roman"/>
          <w:sz w:val="28"/>
          <w:szCs w:val="28"/>
        </w:rPr>
        <w:t xml:space="preserve"> đóng góp của</w:t>
      </w:r>
      <w:r w:rsidR="00A57725">
        <w:rPr>
          <w:rFonts w:ascii="Times New Roman" w:hAnsi="Times New Roman"/>
          <w:sz w:val="28"/>
          <w:szCs w:val="28"/>
        </w:rPr>
        <w:t xml:space="preserve"> xã hội</w:t>
      </w:r>
      <w:r w:rsidR="00D1182F">
        <w:rPr>
          <w:rFonts w:ascii="Times New Roman" w:hAnsi="Times New Roman"/>
          <w:sz w:val="28"/>
          <w:szCs w:val="28"/>
        </w:rPr>
        <w:t>.</w:t>
      </w:r>
      <w:r w:rsidR="00152ACA">
        <w:rPr>
          <w:rFonts w:ascii="Times New Roman" w:hAnsi="Times New Roman"/>
          <w:sz w:val="28"/>
          <w:szCs w:val="28"/>
        </w:rPr>
        <w:t xml:space="preserve"> </w:t>
      </w:r>
      <w:r w:rsidRPr="00A54F57">
        <w:rPr>
          <w:rFonts w:ascii="Times New Roman" w:hAnsi="Times New Roman"/>
          <w:sz w:val="28"/>
          <w:szCs w:val="28"/>
        </w:rPr>
        <w:t>Thành công</w:t>
      </w:r>
      <w:r w:rsidR="00152ACA">
        <w:rPr>
          <w:rFonts w:ascii="Times New Roman" w:hAnsi="Times New Roman"/>
          <w:sz w:val="28"/>
          <w:szCs w:val="28"/>
        </w:rPr>
        <w:t xml:space="preserve"> </w:t>
      </w:r>
      <w:r w:rsidR="000828EA">
        <w:rPr>
          <w:rFonts w:ascii="Times New Roman" w:hAnsi="Times New Roman"/>
          <w:sz w:val="28"/>
          <w:szCs w:val="28"/>
        </w:rPr>
        <w:t xml:space="preserve">này </w:t>
      </w:r>
      <w:r w:rsidR="008E36BE" w:rsidRPr="00D918BF">
        <w:rPr>
          <w:rFonts w:ascii="Times New Roman" w:hAnsi="Times New Roman"/>
          <w:sz w:val="28"/>
          <w:szCs w:val="28"/>
        </w:rPr>
        <w:t>là sự tiếp nối</w:t>
      </w:r>
      <w:r w:rsidR="008E36BE">
        <w:rPr>
          <w:rFonts w:ascii="Times New Roman" w:hAnsi="Times New Roman"/>
          <w:sz w:val="28"/>
          <w:szCs w:val="28"/>
        </w:rPr>
        <w:t xml:space="preserve"> </w:t>
      </w:r>
      <w:r w:rsidR="00F60F9D">
        <w:rPr>
          <w:rFonts w:ascii="Times New Roman" w:hAnsi="Times New Roman"/>
          <w:sz w:val="28"/>
          <w:szCs w:val="28"/>
        </w:rPr>
        <w:t xml:space="preserve">rất ấn tượng </w:t>
      </w:r>
      <w:r w:rsidR="00DA65C4">
        <w:rPr>
          <w:rFonts w:ascii="Times New Roman" w:hAnsi="Times New Roman"/>
          <w:sz w:val="28"/>
          <w:szCs w:val="28"/>
        </w:rPr>
        <w:t xml:space="preserve">những </w:t>
      </w:r>
      <w:r w:rsidR="00883E9E">
        <w:rPr>
          <w:rFonts w:ascii="Times New Roman" w:hAnsi="Times New Roman"/>
          <w:sz w:val="28"/>
          <w:szCs w:val="28"/>
        </w:rPr>
        <w:t>kết quả</w:t>
      </w:r>
      <w:r w:rsidR="00F60F9D">
        <w:rPr>
          <w:rFonts w:ascii="Times New Roman" w:hAnsi="Times New Roman"/>
          <w:sz w:val="28"/>
          <w:szCs w:val="28"/>
        </w:rPr>
        <w:t xml:space="preserve"> đã đạt được </w:t>
      </w:r>
      <w:r w:rsidR="004014D4">
        <w:rPr>
          <w:rFonts w:ascii="Times New Roman" w:hAnsi="Times New Roman"/>
          <w:sz w:val="28"/>
          <w:szCs w:val="28"/>
        </w:rPr>
        <w:t xml:space="preserve">trong </w:t>
      </w:r>
      <w:r w:rsidR="00DA65C4">
        <w:rPr>
          <w:rFonts w:ascii="Times New Roman" w:hAnsi="Times New Roman"/>
          <w:sz w:val="28"/>
          <w:szCs w:val="28"/>
        </w:rPr>
        <w:t xml:space="preserve">suốt </w:t>
      </w:r>
      <w:r w:rsidR="008E36BE" w:rsidRPr="00D918BF">
        <w:rPr>
          <w:rFonts w:ascii="Times New Roman" w:hAnsi="Times New Roman"/>
          <w:sz w:val="28"/>
          <w:szCs w:val="28"/>
        </w:rPr>
        <w:t>quá trình</w:t>
      </w:r>
      <w:r w:rsidR="008E36BE">
        <w:rPr>
          <w:rFonts w:ascii="Times New Roman" w:hAnsi="Times New Roman"/>
          <w:sz w:val="28"/>
          <w:szCs w:val="28"/>
        </w:rPr>
        <w:t xml:space="preserve"> phấn đấu</w:t>
      </w:r>
      <w:r w:rsidR="008E36BE" w:rsidRPr="00D918BF">
        <w:rPr>
          <w:rFonts w:ascii="Times New Roman" w:hAnsi="Times New Roman"/>
          <w:sz w:val="28"/>
          <w:szCs w:val="28"/>
        </w:rPr>
        <w:t xml:space="preserve"> </w:t>
      </w:r>
      <w:r w:rsidR="008E36BE">
        <w:rPr>
          <w:rFonts w:ascii="Times New Roman" w:hAnsi="Times New Roman"/>
          <w:sz w:val="28"/>
          <w:szCs w:val="28"/>
        </w:rPr>
        <w:t xml:space="preserve">liên tục </w:t>
      </w:r>
      <w:r w:rsidR="004014D4">
        <w:rPr>
          <w:rFonts w:ascii="Times New Roman" w:hAnsi="Times New Roman"/>
          <w:sz w:val="28"/>
          <w:szCs w:val="28"/>
        </w:rPr>
        <w:t>về</w:t>
      </w:r>
      <w:r w:rsidR="008E36BE" w:rsidRPr="00D918BF">
        <w:rPr>
          <w:rFonts w:ascii="Times New Roman" w:hAnsi="Times New Roman"/>
          <w:sz w:val="28"/>
          <w:szCs w:val="28"/>
        </w:rPr>
        <w:t xml:space="preserve"> công tác </w:t>
      </w:r>
      <w:r w:rsidR="008E36BE">
        <w:rPr>
          <w:rFonts w:ascii="Times New Roman" w:hAnsi="Times New Roman"/>
          <w:sz w:val="28"/>
          <w:szCs w:val="28"/>
        </w:rPr>
        <w:t>an sinh xã hội</w:t>
      </w:r>
      <w:r w:rsidR="005500C9">
        <w:rPr>
          <w:rFonts w:ascii="Times New Roman" w:hAnsi="Times New Roman"/>
          <w:sz w:val="28"/>
          <w:szCs w:val="28"/>
        </w:rPr>
        <w:t xml:space="preserve"> của tỉnh</w:t>
      </w:r>
      <w:r w:rsidR="00C147D6">
        <w:rPr>
          <w:rFonts w:ascii="Times New Roman" w:hAnsi="Times New Roman"/>
          <w:sz w:val="28"/>
          <w:szCs w:val="28"/>
        </w:rPr>
        <w:t xml:space="preserve">, </w:t>
      </w:r>
      <w:r w:rsidR="00185CD0">
        <w:rPr>
          <w:rFonts w:ascii="Times New Roman" w:hAnsi="Times New Roman"/>
          <w:sz w:val="28"/>
          <w:szCs w:val="28"/>
        </w:rPr>
        <w:t xml:space="preserve">thúc đẩy </w:t>
      </w:r>
      <w:r w:rsidR="00A06AE8">
        <w:rPr>
          <w:rFonts w:ascii="Times New Roman" w:hAnsi="Times New Roman"/>
          <w:sz w:val="28"/>
          <w:szCs w:val="28"/>
        </w:rPr>
        <w:t xml:space="preserve">mạnh mẽ tiến tới </w:t>
      </w:r>
      <w:r w:rsidR="00185CD0">
        <w:rPr>
          <w:rFonts w:ascii="Times New Roman" w:hAnsi="Times New Roman"/>
          <w:sz w:val="28"/>
          <w:szCs w:val="28"/>
        </w:rPr>
        <w:t xml:space="preserve">hoàn thành </w:t>
      </w:r>
      <w:r w:rsidR="00A06AE8">
        <w:rPr>
          <w:rFonts w:ascii="Times New Roman" w:hAnsi="Times New Roman"/>
          <w:sz w:val="28"/>
          <w:szCs w:val="28"/>
        </w:rPr>
        <w:t xml:space="preserve">mục tiêu </w:t>
      </w:r>
      <w:r w:rsidR="00D128C4">
        <w:rPr>
          <w:rFonts w:ascii="Times New Roman" w:hAnsi="Times New Roman"/>
          <w:sz w:val="28"/>
          <w:szCs w:val="28"/>
        </w:rPr>
        <w:t xml:space="preserve">năm 2025 tỉnh </w:t>
      </w:r>
      <w:r w:rsidRPr="00A54F57">
        <w:rPr>
          <w:rFonts w:ascii="Times New Roman" w:hAnsi="Times New Roman"/>
          <w:sz w:val="28"/>
          <w:szCs w:val="28"/>
        </w:rPr>
        <w:t>Bình Phước không còn hộ nghèo.</w:t>
      </w:r>
    </w:p>
    <w:p w14:paraId="59E70619" w14:textId="395CE3C2" w:rsidR="000F40FD" w:rsidRDefault="002361DE" w:rsidP="007C7E0C">
      <w:pPr>
        <w:shd w:val="clear" w:color="auto" w:fill="FFFFFF"/>
        <w:spacing w:before="80" w:after="80" w:line="240" w:lineRule="auto"/>
        <w:ind w:firstLine="720"/>
        <w:jc w:val="both"/>
        <w:rPr>
          <w:rStyle w:val="fontstyle01"/>
          <w:rFonts w:ascii="Times New Roman" w:hAnsi="Times New Roman"/>
          <w:b w:val="0"/>
          <w:color w:val="auto"/>
        </w:rPr>
      </w:pPr>
      <w:r>
        <w:rPr>
          <w:rStyle w:val="fontstyle01"/>
          <w:rFonts w:ascii="Times New Roman" w:hAnsi="Times New Roman"/>
          <w:b w:val="0"/>
          <w:color w:val="auto"/>
        </w:rPr>
        <w:t>UBND</w:t>
      </w:r>
      <w:r w:rsidR="006101CC" w:rsidRPr="00A10FCA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="000F40FD" w:rsidRPr="00A10FCA">
        <w:rPr>
          <w:rStyle w:val="fontstyle01"/>
          <w:rFonts w:ascii="Times New Roman" w:hAnsi="Times New Roman"/>
          <w:b w:val="0"/>
          <w:color w:val="auto"/>
        </w:rPr>
        <w:t>tỉnh Bình Phước trân trọng thông tin đến các cơ quan</w:t>
      </w:r>
      <w:r w:rsidR="00410676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="000F40FD" w:rsidRPr="00A10FCA">
        <w:rPr>
          <w:rStyle w:val="fontstyle01"/>
          <w:rFonts w:ascii="Times New Roman" w:hAnsi="Times New Roman"/>
          <w:b w:val="0"/>
          <w:color w:val="auto"/>
        </w:rPr>
        <w:t>báo chí, truyề</w:t>
      </w:r>
      <w:r w:rsidR="00410676">
        <w:rPr>
          <w:rStyle w:val="fontstyle01"/>
          <w:rFonts w:ascii="Times New Roman" w:hAnsi="Times New Roman"/>
          <w:b w:val="0"/>
          <w:color w:val="auto"/>
        </w:rPr>
        <w:t>n thông</w:t>
      </w:r>
      <w:r w:rsidR="000F40FD" w:rsidRPr="00A10FCA">
        <w:rPr>
          <w:rStyle w:val="fontstyle01"/>
          <w:rFonts w:ascii="Times New Roman" w:hAnsi="Times New Roman"/>
          <w:b w:val="0"/>
          <w:color w:val="auto"/>
        </w:rPr>
        <w:t xml:space="preserve"> trong và ngoài tỉnh</w:t>
      </w:r>
      <w:r w:rsidR="00EE4D76">
        <w:rPr>
          <w:rStyle w:val="fontstyle01"/>
          <w:rFonts w:ascii="Times New Roman" w:hAnsi="Times New Roman"/>
          <w:b w:val="0"/>
          <w:color w:val="auto"/>
        </w:rPr>
        <w:t xml:space="preserve"> biết</w:t>
      </w:r>
      <w:r w:rsidR="000F40FD" w:rsidRPr="00A10FCA">
        <w:rPr>
          <w:rStyle w:val="fontstyle01"/>
          <w:rFonts w:ascii="Times New Roman" w:hAnsi="Times New Roman"/>
          <w:b w:val="0"/>
          <w:color w:val="auto"/>
        </w:rPr>
        <w:t xml:space="preserve"> để</w:t>
      </w:r>
      <w:r w:rsidR="00F41C94">
        <w:rPr>
          <w:rStyle w:val="fontstyle01"/>
          <w:rFonts w:ascii="Times New Roman" w:hAnsi="Times New Roman"/>
          <w:b w:val="0"/>
          <w:color w:val="auto"/>
        </w:rPr>
        <w:t xml:space="preserve"> hỗ trợ tỉnh</w:t>
      </w:r>
      <w:r w:rsidR="00150440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="000F40FD" w:rsidRPr="00A10FCA">
        <w:rPr>
          <w:rStyle w:val="fontstyle01"/>
          <w:rFonts w:ascii="Times New Roman" w:hAnsi="Times New Roman"/>
          <w:b w:val="0"/>
          <w:color w:val="auto"/>
        </w:rPr>
        <w:t>tuyên truyền</w:t>
      </w:r>
      <w:r w:rsidR="009E56F9">
        <w:rPr>
          <w:rStyle w:val="fontstyle01"/>
          <w:rFonts w:ascii="Times New Roman" w:hAnsi="Times New Roman"/>
          <w:b w:val="0"/>
          <w:color w:val="auto"/>
        </w:rPr>
        <w:t xml:space="preserve"> đậm nét về sự kiện</w:t>
      </w:r>
      <w:r w:rsidR="000F40FD" w:rsidRPr="00A10FCA">
        <w:rPr>
          <w:rStyle w:val="fontstyle01"/>
          <w:rFonts w:ascii="Times New Roman" w:hAnsi="Times New Roman"/>
          <w:b w:val="0"/>
          <w:color w:val="auto"/>
        </w:rPr>
        <w:t>.</w:t>
      </w:r>
    </w:p>
    <w:p w14:paraId="0DAEB206" w14:textId="77777777" w:rsidR="005F1B30" w:rsidRPr="006B465C" w:rsidRDefault="005F1B30" w:rsidP="005F1B30">
      <w:pPr>
        <w:pBdr>
          <w:bottom w:val="single" w:sz="6" w:space="1" w:color="auto"/>
        </w:pBdr>
        <w:shd w:val="clear" w:color="auto" w:fill="FFFFFF"/>
        <w:spacing w:before="120" w:after="120" w:line="240" w:lineRule="auto"/>
        <w:ind w:firstLine="567"/>
        <w:jc w:val="both"/>
        <w:rPr>
          <w:sz w:val="4"/>
          <w:szCs w:val="4"/>
          <w:shd w:val="clear" w:color="auto" w:fill="FFFFFF"/>
          <w:lang w:val="vi-VN"/>
        </w:rPr>
      </w:pPr>
    </w:p>
    <w:p w14:paraId="01F059EA" w14:textId="77777777" w:rsidR="005F1B30" w:rsidRPr="007C7E0C" w:rsidRDefault="005F1B30" w:rsidP="00E533CE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b/>
          <w:i/>
          <w:iCs/>
        </w:rPr>
      </w:pPr>
      <w:r w:rsidRPr="007C7E0C">
        <w:rPr>
          <w:rFonts w:ascii="Times New Roman" w:hAnsi="Times New Roman"/>
          <w:b/>
          <w:i/>
          <w:iCs/>
        </w:rPr>
        <w:t xml:space="preserve">Thông tin liên hệ: </w:t>
      </w:r>
    </w:p>
    <w:p w14:paraId="0EF8CF0C" w14:textId="490AEB12" w:rsidR="004225B2" w:rsidRPr="007C7E0C" w:rsidRDefault="00686D7B" w:rsidP="00E533CE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iCs/>
        </w:rPr>
      </w:pPr>
      <w:r w:rsidRPr="007C7E0C">
        <w:rPr>
          <w:rFonts w:ascii="Times New Roman" w:hAnsi="Times New Roman"/>
          <w:iCs/>
        </w:rPr>
        <w:t>1</w:t>
      </w:r>
      <w:r w:rsidR="005F1B30" w:rsidRPr="007C7E0C">
        <w:rPr>
          <w:rFonts w:ascii="Times New Roman" w:hAnsi="Times New Roman"/>
          <w:iCs/>
        </w:rPr>
        <w:t xml:space="preserve">. Sở Xây dựng: </w:t>
      </w:r>
      <w:r w:rsidR="004225B2" w:rsidRPr="007C7E0C">
        <w:rPr>
          <w:rFonts w:ascii="Times New Roman" w:hAnsi="Times New Roman"/>
          <w:iCs/>
        </w:rPr>
        <w:t xml:space="preserve">Ông Bùi Ngọc Tiếp, </w:t>
      </w:r>
      <w:r w:rsidR="00807CA2" w:rsidRPr="007C7E0C">
        <w:rPr>
          <w:rFonts w:ascii="Times New Roman" w:hAnsi="Times New Roman"/>
          <w:iCs/>
        </w:rPr>
        <w:t>T</w:t>
      </w:r>
      <w:r w:rsidR="0045585C" w:rsidRPr="007C7E0C">
        <w:rPr>
          <w:rFonts w:ascii="Times New Roman" w:hAnsi="Times New Roman"/>
          <w:iCs/>
        </w:rPr>
        <w:t>P</w:t>
      </w:r>
      <w:r w:rsidR="00807CA2" w:rsidRPr="007C7E0C">
        <w:rPr>
          <w:rFonts w:ascii="Times New Roman" w:hAnsi="Times New Roman"/>
          <w:iCs/>
          <w:lang w:val="vi-VN"/>
        </w:rPr>
        <w:t xml:space="preserve"> </w:t>
      </w:r>
      <w:r w:rsidR="004225B2" w:rsidRPr="007C7E0C">
        <w:rPr>
          <w:rFonts w:ascii="Times New Roman" w:hAnsi="Times New Roman"/>
          <w:iCs/>
        </w:rPr>
        <w:t xml:space="preserve">Quản lý Hạ tầng </w:t>
      </w:r>
      <w:r w:rsidR="00FF000B" w:rsidRPr="007C7E0C">
        <w:rPr>
          <w:rFonts w:ascii="Times New Roman" w:hAnsi="Times New Roman"/>
          <w:iCs/>
        </w:rPr>
        <w:t>g</w:t>
      </w:r>
      <w:r w:rsidR="004225B2" w:rsidRPr="007C7E0C">
        <w:rPr>
          <w:rFonts w:ascii="Times New Roman" w:hAnsi="Times New Roman"/>
          <w:iCs/>
        </w:rPr>
        <w:t xml:space="preserve">iao thông, số </w:t>
      </w:r>
      <w:r w:rsidR="00FE0048" w:rsidRPr="007C7E0C">
        <w:rPr>
          <w:rFonts w:ascii="Times New Roman" w:hAnsi="Times New Roman"/>
          <w:iCs/>
        </w:rPr>
        <w:t>đt</w:t>
      </w:r>
      <w:r w:rsidR="004225B2" w:rsidRPr="007C7E0C">
        <w:rPr>
          <w:rFonts w:ascii="Times New Roman" w:hAnsi="Times New Roman"/>
          <w:iCs/>
        </w:rPr>
        <w:t>: 0914906278.</w:t>
      </w:r>
    </w:p>
    <w:p w14:paraId="73A345FA" w14:textId="7D0DB4BC" w:rsidR="001236C9" w:rsidRPr="007C7E0C" w:rsidRDefault="00686D7B" w:rsidP="00E533CE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iCs/>
        </w:rPr>
      </w:pPr>
      <w:r w:rsidRPr="007C7E0C">
        <w:rPr>
          <w:rFonts w:ascii="Times New Roman" w:hAnsi="Times New Roman"/>
          <w:iCs/>
        </w:rPr>
        <w:t xml:space="preserve">2. </w:t>
      </w:r>
      <w:r w:rsidR="001236C9" w:rsidRPr="007C7E0C">
        <w:rPr>
          <w:rFonts w:ascii="Times New Roman" w:hAnsi="Times New Roman"/>
          <w:iCs/>
        </w:rPr>
        <w:t>Sở Nông nghiệp và Môi trường</w:t>
      </w:r>
      <w:r w:rsidR="005C6E82" w:rsidRPr="007C7E0C">
        <w:rPr>
          <w:rFonts w:ascii="Times New Roman" w:hAnsi="Times New Roman"/>
          <w:iCs/>
        </w:rPr>
        <w:t>:</w:t>
      </w:r>
      <w:r w:rsidR="00E62FA6" w:rsidRPr="007C7E0C">
        <w:rPr>
          <w:rFonts w:ascii="Times New Roman" w:hAnsi="Times New Roman"/>
          <w:iCs/>
        </w:rPr>
        <w:t xml:space="preserve"> </w:t>
      </w:r>
      <w:r w:rsidR="001236C9" w:rsidRPr="007C7E0C">
        <w:rPr>
          <w:rFonts w:ascii="Times New Roman" w:hAnsi="Times New Roman"/>
          <w:iCs/>
        </w:rPr>
        <w:t>Ông Nguyễn Đình Hà, T</w:t>
      </w:r>
      <w:r w:rsidR="0045585C" w:rsidRPr="007C7E0C">
        <w:rPr>
          <w:rFonts w:ascii="Times New Roman" w:hAnsi="Times New Roman"/>
          <w:iCs/>
        </w:rPr>
        <w:t>P</w:t>
      </w:r>
      <w:r w:rsidR="001236C9" w:rsidRPr="007C7E0C">
        <w:rPr>
          <w:rFonts w:ascii="Times New Roman" w:hAnsi="Times New Roman"/>
          <w:iCs/>
        </w:rPr>
        <w:t xml:space="preserve"> Kinh tế hợp tác và Phát triển nông thôn</w:t>
      </w:r>
      <w:r w:rsidR="00031334" w:rsidRPr="007C7E0C">
        <w:rPr>
          <w:rFonts w:ascii="Times New Roman" w:hAnsi="Times New Roman"/>
          <w:iCs/>
        </w:rPr>
        <w:t xml:space="preserve">, số </w:t>
      </w:r>
      <w:r w:rsidR="00FE0048" w:rsidRPr="007C7E0C">
        <w:rPr>
          <w:rFonts w:ascii="Times New Roman" w:hAnsi="Times New Roman"/>
          <w:iCs/>
        </w:rPr>
        <w:t>đt</w:t>
      </w:r>
      <w:r w:rsidR="00031334" w:rsidRPr="007C7E0C">
        <w:rPr>
          <w:rFonts w:ascii="Times New Roman" w:hAnsi="Times New Roman"/>
          <w:iCs/>
        </w:rPr>
        <w:t xml:space="preserve">: </w:t>
      </w:r>
      <w:r w:rsidR="00FE720C" w:rsidRPr="007C7E0C">
        <w:rPr>
          <w:rFonts w:ascii="Times New Roman" w:hAnsi="Times New Roman"/>
          <w:iCs/>
        </w:rPr>
        <w:t>0983569455.</w:t>
      </w:r>
    </w:p>
    <w:p w14:paraId="5BE12B2F" w14:textId="20C6B706" w:rsidR="001236C9" w:rsidRPr="00E9218A" w:rsidRDefault="001236C9" w:rsidP="00E533CE">
      <w:pP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0C">
        <w:rPr>
          <w:rFonts w:ascii="Times New Roman" w:hAnsi="Times New Roman"/>
          <w:iCs/>
        </w:rPr>
        <w:t xml:space="preserve">3. </w:t>
      </w:r>
      <w:r w:rsidR="00686D7B" w:rsidRPr="007C7E0C">
        <w:rPr>
          <w:rFonts w:ascii="Times New Roman" w:hAnsi="Times New Roman"/>
          <w:iCs/>
        </w:rPr>
        <w:t xml:space="preserve">Sở </w:t>
      </w:r>
      <w:r w:rsidR="00656BF6" w:rsidRPr="007C7E0C">
        <w:rPr>
          <w:rFonts w:ascii="Times New Roman" w:hAnsi="Times New Roman"/>
          <w:iCs/>
        </w:rPr>
        <w:t>Văn hóa, Thể thao và Du lịch</w:t>
      </w:r>
      <w:r w:rsidR="00686D7B" w:rsidRPr="007C7E0C">
        <w:rPr>
          <w:rFonts w:ascii="Times New Roman" w:hAnsi="Times New Roman"/>
          <w:iCs/>
        </w:rPr>
        <w:t>:</w:t>
      </w:r>
      <w:r w:rsidR="00E62FA6" w:rsidRPr="007C7E0C">
        <w:rPr>
          <w:rFonts w:ascii="Times New Roman" w:hAnsi="Times New Roman"/>
          <w:iCs/>
        </w:rPr>
        <w:t xml:space="preserve"> </w:t>
      </w:r>
      <w:r w:rsidR="004A1694" w:rsidRPr="007C7E0C">
        <w:rPr>
          <w:rFonts w:ascii="Times New Roman" w:hAnsi="Times New Roman"/>
          <w:iCs/>
        </w:rPr>
        <w:t>Bà Huỳnh Thị Thanh Tú, T</w:t>
      </w:r>
      <w:r w:rsidR="0045585C" w:rsidRPr="007C7E0C">
        <w:rPr>
          <w:rFonts w:ascii="Times New Roman" w:hAnsi="Times New Roman"/>
          <w:iCs/>
        </w:rPr>
        <w:t>P</w:t>
      </w:r>
      <w:r w:rsidR="001846ED" w:rsidRPr="007C7E0C">
        <w:rPr>
          <w:rFonts w:ascii="Times New Roman" w:hAnsi="Times New Roman"/>
          <w:iCs/>
        </w:rPr>
        <w:t xml:space="preserve"> </w:t>
      </w:r>
      <w:r w:rsidR="004A1694" w:rsidRPr="007C7E0C">
        <w:rPr>
          <w:rFonts w:ascii="Times New Roman" w:hAnsi="Times New Roman"/>
          <w:iCs/>
        </w:rPr>
        <w:t>T</w:t>
      </w:r>
      <w:r w:rsidR="00936BE0" w:rsidRPr="007C7E0C">
        <w:rPr>
          <w:rFonts w:ascii="Times New Roman" w:hAnsi="Times New Roman"/>
          <w:iCs/>
        </w:rPr>
        <w:t>hông tin, Báo chí, Xuất bản</w:t>
      </w:r>
      <w:r w:rsidRPr="007C7E0C">
        <w:rPr>
          <w:rFonts w:ascii="Times New Roman" w:hAnsi="Times New Roman"/>
          <w:iCs/>
        </w:rPr>
        <w:t xml:space="preserve">, số </w:t>
      </w:r>
      <w:r w:rsidR="00FE0048" w:rsidRPr="007C7E0C">
        <w:rPr>
          <w:rFonts w:ascii="Times New Roman" w:hAnsi="Times New Roman"/>
          <w:iCs/>
        </w:rPr>
        <w:t>đt</w:t>
      </w:r>
      <w:r w:rsidRPr="007C7E0C">
        <w:rPr>
          <w:rFonts w:ascii="Times New Roman" w:hAnsi="Times New Roman"/>
          <w:iCs/>
        </w:rPr>
        <w:t>: 0838649779.</w:t>
      </w:r>
      <w:r w:rsidR="00DA322D">
        <w:rPr>
          <w:rFonts w:ascii="Times New Roman" w:hAnsi="Times New Roman"/>
          <w:iCs/>
        </w:rPr>
        <w:t>/.</w:t>
      </w:r>
    </w:p>
    <w:sectPr w:rsidR="001236C9" w:rsidRPr="00E9218A" w:rsidSect="006B465C">
      <w:headerReference w:type="default" r:id="rId6"/>
      <w:pgSz w:w="11907" w:h="16840" w:code="9"/>
      <w:pgMar w:top="990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6EBFF" w14:textId="77777777" w:rsidR="00100826" w:rsidRDefault="00100826" w:rsidP="006C7204">
      <w:pPr>
        <w:spacing w:after="0" w:line="240" w:lineRule="auto"/>
      </w:pPr>
      <w:r>
        <w:separator/>
      </w:r>
    </w:p>
  </w:endnote>
  <w:endnote w:type="continuationSeparator" w:id="0">
    <w:p w14:paraId="1DDED177" w14:textId="77777777" w:rsidR="00100826" w:rsidRDefault="00100826" w:rsidP="006C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806AA" w14:textId="77777777" w:rsidR="00100826" w:rsidRDefault="00100826" w:rsidP="006C7204">
      <w:pPr>
        <w:spacing w:after="0" w:line="240" w:lineRule="auto"/>
      </w:pPr>
      <w:r>
        <w:separator/>
      </w:r>
    </w:p>
  </w:footnote>
  <w:footnote w:type="continuationSeparator" w:id="0">
    <w:p w14:paraId="17525BFF" w14:textId="77777777" w:rsidR="00100826" w:rsidRDefault="00100826" w:rsidP="006C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14928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5D401265" w14:textId="626606A7" w:rsidR="006C7204" w:rsidRDefault="006C7204">
        <w:pPr>
          <w:pStyle w:val="Header"/>
          <w:jc w:val="center"/>
        </w:pPr>
        <w:r w:rsidRPr="00127743">
          <w:rPr>
            <w:rFonts w:ascii="Times New Roman" w:hAnsi="Times New Roman"/>
            <w:sz w:val="28"/>
            <w:szCs w:val="28"/>
          </w:rPr>
          <w:fldChar w:fldCharType="begin"/>
        </w:r>
        <w:r w:rsidRPr="0012774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27743">
          <w:rPr>
            <w:rFonts w:ascii="Times New Roman" w:hAnsi="Times New Roman"/>
            <w:sz w:val="28"/>
            <w:szCs w:val="28"/>
          </w:rPr>
          <w:fldChar w:fldCharType="separate"/>
        </w:r>
        <w:r w:rsidR="000271C3">
          <w:rPr>
            <w:rFonts w:ascii="Times New Roman" w:hAnsi="Times New Roman"/>
            <w:noProof/>
            <w:sz w:val="28"/>
            <w:szCs w:val="28"/>
          </w:rPr>
          <w:t>2</w:t>
        </w:r>
        <w:r w:rsidRPr="00127743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7E0E9B6F" w14:textId="77777777" w:rsidR="006C7204" w:rsidRDefault="006C7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39"/>
    <w:rsid w:val="000035EB"/>
    <w:rsid w:val="00006CA6"/>
    <w:rsid w:val="000212CD"/>
    <w:rsid w:val="000271C3"/>
    <w:rsid w:val="000307C3"/>
    <w:rsid w:val="00031334"/>
    <w:rsid w:val="0004046F"/>
    <w:rsid w:val="000404FC"/>
    <w:rsid w:val="00056E46"/>
    <w:rsid w:val="00065399"/>
    <w:rsid w:val="00071D7E"/>
    <w:rsid w:val="00074B40"/>
    <w:rsid w:val="00075EBF"/>
    <w:rsid w:val="000768F0"/>
    <w:rsid w:val="000828EA"/>
    <w:rsid w:val="000864E7"/>
    <w:rsid w:val="00095FF2"/>
    <w:rsid w:val="00097F6B"/>
    <w:rsid w:val="000A223B"/>
    <w:rsid w:val="000A6820"/>
    <w:rsid w:val="000B5390"/>
    <w:rsid w:val="000C1D23"/>
    <w:rsid w:val="000C60EE"/>
    <w:rsid w:val="000D3DF8"/>
    <w:rsid w:val="000D53EE"/>
    <w:rsid w:val="000E1E3D"/>
    <w:rsid w:val="000F40FD"/>
    <w:rsid w:val="000F7E2F"/>
    <w:rsid w:val="00100826"/>
    <w:rsid w:val="0010409E"/>
    <w:rsid w:val="00105CAD"/>
    <w:rsid w:val="00110D03"/>
    <w:rsid w:val="0011202F"/>
    <w:rsid w:val="001155D2"/>
    <w:rsid w:val="0011644B"/>
    <w:rsid w:val="00116C66"/>
    <w:rsid w:val="00120A26"/>
    <w:rsid w:val="001232FB"/>
    <w:rsid w:val="001236C9"/>
    <w:rsid w:val="00124A47"/>
    <w:rsid w:val="00127743"/>
    <w:rsid w:val="00134F79"/>
    <w:rsid w:val="001474F9"/>
    <w:rsid w:val="00150440"/>
    <w:rsid w:val="00152ACA"/>
    <w:rsid w:val="00153F51"/>
    <w:rsid w:val="001559D8"/>
    <w:rsid w:val="001665AB"/>
    <w:rsid w:val="00167530"/>
    <w:rsid w:val="00170715"/>
    <w:rsid w:val="00171C54"/>
    <w:rsid w:val="0017346E"/>
    <w:rsid w:val="00175793"/>
    <w:rsid w:val="0017652A"/>
    <w:rsid w:val="00180578"/>
    <w:rsid w:val="001846ED"/>
    <w:rsid w:val="00185CD0"/>
    <w:rsid w:val="0019080E"/>
    <w:rsid w:val="001A1668"/>
    <w:rsid w:val="001A6595"/>
    <w:rsid w:val="001B3D9F"/>
    <w:rsid w:val="001C1654"/>
    <w:rsid w:val="001C1AE9"/>
    <w:rsid w:val="001C5C1F"/>
    <w:rsid w:val="001E0539"/>
    <w:rsid w:val="001E349E"/>
    <w:rsid w:val="001E4D16"/>
    <w:rsid w:val="002016E0"/>
    <w:rsid w:val="00205448"/>
    <w:rsid w:val="00211813"/>
    <w:rsid w:val="0021196B"/>
    <w:rsid w:val="002124FA"/>
    <w:rsid w:val="00216288"/>
    <w:rsid w:val="002269E9"/>
    <w:rsid w:val="002361DE"/>
    <w:rsid w:val="00255A9B"/>
    <w:rsid w:val="00256E8E"/>
    <w:rsid w:val="002578BA"/>
    <w:rsid w:val="00263B97"/>
    <w:rsid w:val="00265221"/>
    <w:rsid w:val="00270227"/>
    <w:rsid w:val="00276EA4"/>
    <w:rsid w:val="00280459"/>
    <w:rsid w:val="002961BC"/>
    <w:rsid w:val="002A0CC4"/>
    <w:rsid w:val="002A7411"/>
    <w:rsid w:val="002A7D1B"/>
    <w:rsid w:val="002B6874"/>
    <w:rsid w:val="002D44BC"/>
    <w:rsid w:val="002E6780"/>
    <w:rsid w:val="002F7377"/>
    <w:rsid w:val="003008F4"/>
    <w:rsid w:val="00316DC6"/>
    <w:rsid w:val="003315B7"/>
    <w:rsid w:val="00331A28"/>
    <w:rsid w:val="00341E8A"/>
    <w:rsid w:val="00343C0A"/>
    <w:rsid w:val="00370D0C"/>
    <w:rsid w:val="00373CEC"/>
    <w:rsid w:val="00380171"/>
    <w:rsid w:val="00381188"/>
    <w:rsid w:val="003A5128"/>
    <w:rsid w:val="003A73CD"/>
    <w:rsid w:val="003B1F93"/>
    <w:rsid w:val="003B411E"/>
    <w:rsid w:val="003B6B12"/>
    <w:rsid w:val="003C1588"/>
    <w:rsid w:val="003C70B4"/>
    <w:rsid w:val="003D4A5A"/>
    <w:rsid w:val="003E21C1"/>
    <w:rsid w:val="003E26B0"/>
    <w:rsid w:val="003F05FE"/>
    <w:rsid w:val="003F44C9"/>
    <w:rsid w:val="004014D4"/>
    <w:rsid w:val="00404FA7"/>
    <w:rsid w:val="00410676"/>
    <w:rsid w:val="004117D6"/>
    <w:rsid w:val="00413DEE"/>
    <w:rsid w:val="0041773B"/>
    <w:rsid w:val="004225B2"/>
    <w:rsid w:val="00434431"/>
    <w:rsid w:val="0044037F"/>
    <w:rsid w:val="0045585C"/>
    <w:rsid w:val="004724CF"/>
    <w:rsid w:val="00473780"/>
    <w:rsid w:val="004744AC"/>
    <w:rsid w:val="004810D7"/>
    <w:rsid w:val="00482744"/>
    <w:rsid w:val="004875DB"/>
    <w:rsid w:val="004970C1"/>
    <w:rsid w:val="004A006E"/>
    <w:rsid w:val="004A1694"/>
    <w:rsid w:val="004A24D1"/>
    <w:rsid w:val="004C2117"/>
    <w:rsid w:val="004C3ADE"/>
    <w:rsid w:val="004C6660"/>
    <w:rsid w:val="004D3A49"/>
    <w:rsid w:val="004D3DDC"/>
    <w:rsid w:val="004D52C4"/>
    <w:rsid w:val="004D5678"/>
    <w:rsid w:val="004E4820"/>
    <w:rsid w:val="00500F07"/>
    <w:rsid w:val="005122FD"/>
    <w:rsid w:val="005265CB"/>
    <w:rsid w:val="00526A1E"/>
    <w:rsid w:val="00533872"/>
    <w:rsid w:val="00533C03"/>
    <w:rsid w:val="005379FB"/>
    <w:rsid w:val="00542133"/>
    <w:rsid w:val="005500C9"/>
    <w:rsid w:val="00551D59"/>
    <w:rsid w:val="00553BDE"/>
    <w:rsid w:val="00554557"/>
    <w:rsid w:val="00561650"/>
    <w:rsid w:val="00571108"/>
    <w:rsid w:val="005773F6"/>
    <w:rsid w:val="00577FA4"/>
    <w:rsid w:val="00595523"/>
    <w:rsid w:val="005A1C62"/>
    <w:rsid w:val="005A42B5"/>
    <w:rsid w:val="005A5168"/>
    <w:rsid w:val="005B3194"/>
    <w:rsid w:val="005B6015"/>
    <w:rsid w:val="005C6E82"/>
    <w:rsid w:val="005D3AF8"/>
    <w:rsid w:val="005D4EF9"/>
    <w:rsid w:val="005D7087"/>
    <w:rsid w:val="005E7A1A"/>
    <w:rsid w:val="005F1B30"/>
    <w:rsid w:val="00600D76"/>
    <w:rsid w:val="00601C4E"/>
    <w:rsid w:val="00603D3C"/>
    <w:rsid w:val="0060483C"/>
    <w:rsid w:val="00605190"/>
    <w:rsid w:val="00605267"/>
    <w:rsid w:val="00606040"/>
    <w:rsid w:val="006101CC"/>
    <w:rsid w:val="00624182"/>
    <w:rsid w:val="00626FA9"/>
    <w:rsid w:val="0063108B"/>
    <w:rsid w:val="0063760B"/>
    <w:rsid w:val="00640423"/>
    <w:rsid w:val="00644BC0"/>
    <w:rsid w:val="00644EE4"/>
    <w:rsid w:val="00651FAF"/>
    <w:rsid w:val="00656BF6"/>
    <w:rsid w:val="00660C5E"/>
    <w:rsid w:val="0066469F"/>
    <w:rsid w:val="006661EE"/>
    <w:rsid w:val="006700E0"/>
    <w:rsid w:val="006848BA"/>
    <w:rsid w:val="00686D7B"/>
    <w:rsid w:val="0069003B"/>
    <w:rsid w:val="00696C13"/>
    <w:rsid w:val="006A4BC5"/>
    <w:rsid w:val="006A6702"/>
    <w:rsid w:val="006B465C"/>
    <w:rsid w:val="006C625C"/>
    <w:rsid w:val="006C683B"/>
    <w:rsid w:val="006C7204"/>
    <w:rsid w:val="006D18F7"/>
    <w:rsid w:val="006D1E3B"/>
    <w:rsid w:val="006F3A61"/>
    <w:rsid w:val="006F7710"/>
    <w:rsid w:val="006F7B41"/>
    <w:rsid w:val="00711761"/>
    <w:rsid w:val="00716CD4"/>
    <w:rsid w:val="007178FD"/>
    <w:rsid w:val="007217BE"/>
    <w:rsid w:val="007225BC"/>
    <w:rsid w:val="00732BCD"/>
    <w:rsid w:val="007375FD"/>
    <w:rsid w:val="007376D8"/>
    <w:rsid w:val="007418F8"/>
    <w:rsid w:val="00747BC4"/>
    <w:rsid w:val="00752386"/>
    <w:rsid w:val="00766348"/>
    <w:rsid w:val="007704FE"/>
    <w:rsid w:val="007875D2"/>
    <w:rsid w:val="0079657B"/>
    <w:rsid w:val="007975D8"/>
    <w:rsid w:val="00797824"/>
    <w:rsid w:val="007A15BD"/>
    <w:rsid w:val="007A1E96"/>
    <w:rsid w:val="007A1EE9"/>
    <w:rsid w:val="007B300C"/>
    <w:rsid w:val="007C5A05"/>
    <w:rsid w:val="007C7E0C"/>
    <w:rsid w:val="007D170A"/>
    <w:rsid w:val="007D47A6"/>
    <w:rsid w:val="007D47F4"/>
    <w:rsid w:val="007D71F9"/>
    <w:rsid w:val="007F0CDD"/>
    <w:rsid w:val="007F33E9"/>
    <w:rsid w:val="007F517A"/>
    <w:rsid w:val="007F5229"/>
    <w:rsid w:val="00801AD9"/>
    <w:rsid w:val="008023DC"/>
    <w:rsid w:val="008041FB"/>
    <w:rsid w:val="0080776F"/>
    <w:rsid w:val="00807CA2"/>
    <w:rsid w:val="00810605"/>
    <w:rsid w:val="00811F0E"/>
    <w:rsid w:val="00823161"/>
    <w:rsid w:val="008346E4"/>
    <w:rsid w:val="00842330"/>
    <w:rsid w:val="00847ABE"/>
    <w:rsid w:val="00851D1F"/>
    <w:rsid w:val="0085292D"/>
    <w:rsid w:val="0085516B"/>
    <w:rsid w:val="00876606"/>
    <w:rsid w:val="008774AF"/>
    <w:rsid w:val="0088309A"/>
    <w:rsid w:val="00883E9E"/>
    <w:rsid w:val="00883EC5"/>
    <w:rsid w:val="00894720"/>
    <w:rsid w:val="008A41B9"/>
    <w:rsid w:val="008B70FC"/>
    <w:rsid w:val="008C1A75"/>
    <w:rsid w:val="008C53A6"/>
    <w:rsid w:val="008E36BE"/>
    <w:rsid w:val="008F080A"/>
    <w:rsid w:val="008F23EE"/>
    <w:rsid w:val="00900837"/>
    <w:rsid w:val="0091532A"/>
    <w:rsid w:val="00915EFE"/>
    <w:rsid w:val="00921722"/>
    <w:rsid w:val="0092452B"/>
    <w:rsid w:val="00936BE0"/>
    <w:rsid w:val="009377B7"/>
    <w:rsid w:val="009377D5"/>
    <w:rsid w:val="00940333"/>
    <w:rsid w:val="00944FC7"/>
    <w:rsid w:val="00946052"/>
    <w:rsid w:val="0094674C"/>
    <w:rsid w:val="00951EE6"/>
    <w:rsid w:val="0095545C"/>
    <w:rsid w:val="009560CC"/>
    <w:rsid w:val="009621C5"/>
    <w:rsid w:val="0096705E"/>
    <w:rsid w:val="00967204"/>
    <w:rsid w:val="00967226"/>
    <w:rsid w:val="00972CF8"/>
    <w:rsid w:val="0097326A"/>
    <w:rsid w:val="009858C3"/>
    <w:rsid w:val="009920D3"/>
    <w:rsid w:val="009C47AC"/>
    <w:rsid w:val="009C608E"/>
    <w:rsid w:val="009D08AB"/>
    <w:rsid w:val="009D4138"/>
    <w:rsid w:val="009D6623"/>
    <w:rsid w:val="009E278C"/>
    <w:rsid w:val="009E56F9"/>
    <w:rsid w:val="00A00987"/>
    <w:rsid w:val="00A020D5"/>
    <w:rsid w:val="00A06AE8"/>
    <w:rsid w:val="00A079C0"/>
    <w:rsid w:val="00A10A30"/>
    <w:rsid w:val="00A10FCA"/>
    <w:rsid w:val="00A12339"/>
    <w:rsid w:val="00A16FD8"/>
    <w:rsid w:val="00A20337"/>
    <w:rsid w:val="00A23ABB"/>
    <w:rsid w:val="00A3000C"/>
    <w:rsid w:val="00A30CAE"/>
    <w:rsid w:val="00A426DF"/>
    <w:rsid w:val="00A4526A"/>
    <w:rsid w:val="00A503A3"/>
    <w:rsid w:val="00A54F57"/>
    <w:rsid w:val="00A57725"/>
    <w:rsid w:val="00A61D6F"/>
    <w:rsid w:val="00A7629B"/>
    <w:rsid w:val="00A816EA"/>
    <w:rsid w:val="00A86C79"/>
    <w:rsid w:val="00A907FA"/>
    <w:rsid w:val="00AA2678"/>
    <w:rsid w:val="00AA60C5"/>
    <w:rsid w:val="00AA6966"/>
    <w:rsid w:val="00AA7058"/>
    <w:rsid w:val="00AC0858"/>
    <w:rsid w:val="00AD1298"/>
    <w:rsid w:val="00AD1FE1"/>
    <w:rsid w:val="00AE230C"/>
    <w:rsid w:val="00AE24C5"/>
    <w:rsid w:val="00AE3016"/>
    <w:rsid w:val="00AE60FF"/>
    <w:rsid w:val="00AF2968"/>
    <w:rsid w:val="00AF2ABB"/>
    <w:rsid w:val="00AF49BB"/>
    <w:rsid w:val="00AF559E"/>
    <w:rsid w:val="00B02DCC"/>
    <w:rsid w:val="00B0381D"/>
    <w:rsid w:val="00B131B6"/>
    <w:rsid w:val="00B20B4D"/>
    <w:rsid w:val="00B223CB"/>
    <w:rsid w:val="00B323D7"/>
    <w:rsid w:val="00B33D60"/>
    <w:rsid w:val="00B46C38"/>
    <w:rsid w:val="00B525C5"/>
    <w:rsid w:val="00B5497C"/>
    <w:rsid w:val="00B63417"/>
    <w:rsid w:val="00B64F1A"/>
    <w:rsid w:val="00B67CF9"/>
    <w:rsid w:val="00B82C0F"/>
    <w:rsid w:val="00B8659F"/>
    <w:rsid w:val="00B91A3A"/>
    <w:rsid w:val="00B93D6B"/>
    <w:rsid w:val="00BB04DC"/>
    <w:rsid w:val="00BB0A00"/>
    <w:rsid w:val="00BB3D6C"/>
    <w:rsid w:val="00BB6461"/>
    <w:rsid w:val="00BB6F7F"/>
    <w:rsid w:val="00BC0E9B"/>
    <w:rsid w:val="00BD2602"/>
    <w:rsid w:val="00BD4BCB"/>
    <w:rsid w:val="00BD6FEC"/>
    <w:rsid w:val="00BD7303"/>
    <w:rsid w:val="00BD7CE2"/>
    <w:rsid w:val="00BF5FD6"/>
    <w:rsid w:val="00C1417C"/>
    <w:rsid w:val="00C147D6"/>
    <w:rsid w:val="00C156BF"/>
    <w:rsid w:val="00C259DB"/>
    <w:rsid w:val="00C35924"/>
    <w:rsid w:val="00C3655C"/>
    <w:rsid w:val="00C40469"/>
    <w:rsid w:val="00C72844"/>
    <w:rsid w:val="00C85A2E"/>
    <w:rsid w:val="00C85F18"/>
    <w:rsid w:val="00C87E77"/>
    <w:rsid w:val="00C91C43"/>
    <w:rsid w:val="00C927A0"/>
    <w:rsid w:val="00C95092"/>
    <w:rsid w:val="00CA5461"/>
    <w:rsid w:val="00CB0663"/>
    <w:rsid w:val="00CB338C"/>
    <w:rsid w:val="00CB4EFF"/>
    <w:rsid w:val="00CC3F61"/>
    <w:rsid w:val="00CC46F0"/>
    <w:rsid w:val="00CD0F0E"/>
    <w:rsid w:val="00CD3460"/>
    <w:rsid w:val="00CE6EF9"/>
    <w:rsid w:val="00CF08F2"/>
    <w:rsid w:val="00D04CCE"/>
    <w:rsid w:val="00D06EF4"/>
    <w:rsid w:val="00D1182F"/>
    <w:rsid w:val="00D128C4"/>
    <w:rsid w:val="00D12CAE"/>
    <w:rsid w:val="00D12E2C"/>
    <w:rsid w:val="00D17A22"/>
    <w:rsid w:val="00D24829"/>
    <w:rsid w:val="00D31FAC"/>
    <w:rsid w:val="00D361DF"/>
    <w:rsid w:val="00D4360F"/>
    <w:rsid w:val="00D44A3C"/>
    <w:rsid w:val="00D46EDF"/>
    <w:rsid w:val="00D52182"/>
    <w:rsid w:val="00D56BB2"/>
    <w:rsid w:val="00D632C4"/>
    <w:rsid w:val="00D63E48"/>
    <w:rsid w:val="00D819A7"/>
    <w:rsid w:val="00D840EC"/>
    <w:rsid w:val="00D918BF"/>
    <w:rsid w:val="00D93605"/>
    <w:rsid w:val="00D96937"/>
    <w:rsid w:val="00DA322D"/>
    <w:rsid w:val="00DA65C4"/>
    <w:rsid w:val="00DB3172"/>
    <w:rsid w:val="00DC2C7A"/>
    <w:rsid w:val="00DC4774"/>
    <w:rsid w:val="00DD058A"/>
    <w:rsid w:val="00DD4379"/>
    <w:rsid w:val="00DD6C78"/>
    <w:rsid w:val="00DD7452"/>
    <w:rsid w:val="00DE1918"/>
    <w:rsid w:val="00DE4FE9"/>
    <w:rsid w:val="00DF5C63"/>
    <w:rsid w:val="00E03401"/>
    <w:rsid w:val="00E03A22"/>
    <w:rsid w:val="00E2693B"/>
    <w:rsid w:val="00E303EA"/>
    <w:rsid w:val="00E321FB"/>
    <w:rsid w:val="00E36940"/>
    <w:rsid w:val="00E40F98"/>
    <w:rsid w:val="00E4184A"/>
    <w:rsid w:val="00E50673"/>
    <w:rsid w:val="00E533CE"/>
    <w:rsid w:val="00E54745"/>
    <w:rsid w:val="00E56EB9"/>
    <w:rsid w:val="00E62FA6"/>
    <w:rsid w:val="00E9218A"/>
    <w:rsid w:val="00E94212"/>
    <w:rsid w:val="00E9768F"/>
    <w:rsid w:val="00EA2AD9"/>
    <w:rsid w:val="00EA364A"/>
    <w:rsid w:val="00EB2807"/>
    <w:rsid w:val="00EB3658"/>
    <w:rsid w:val="00EB52E0"/>
    <w:rsid w:val="00EB6B42"/>
    <w:rsid w:val="00EB7FF2"/>
    <w:rsid w:val="00EC2C34"/>
    <w:rsid w:val="00ED51B4"/>
    <w:rsid w:val="00ED7D24"/>
    <w:rsid w:val="00EE1A99"/>
    <w:rsid w:val="00EE4D76"/>
    <w:rsid w:val="00EF5D72"/>
    <w:rsid w:val="00F00B95"/>
    <w:rsid w:val="00F1169C"/>
    <w:rsid w:val="00F11CF8"/>
    <w:rsid w:val="00F24990"/>
    <w:rsid w:val="00F24C91"/>
    <w:rsid w:val="00F35B0C"/>
    <w:rsid w:val="00F41C94"/>
    <w:rsid w:val="00F52B4B"/>
    <w:rsid w:val="00F54440"/>
    <w:rsid w:val="00F560BA"/>
    <w:rsid w:val="00F56630"/>
    <w:rsid w:val="00F56DF6"/>
    <w:rsid w:val="00F60F9D"/>
    <w:rsid w:val="00F64B30"/>
    <w:rsid w:val="00F67A1B"/>
    <w:rsid w:val="00F87C30"/>
    <w:rsid w:val="00F964F8"/>
    <w:rsid w:val="00FA155F"/>
    <w:rsid w:val="00FB3A6C"/>
    <w:rsid w:val="00FB3FD8"/>
    <w:rsid w:val="00FD062E"/>
    <w:rsid w:val="00FD6325"/>
    <w:rsid w:val="00FE0048"/>
    <w:rsid w:val="00FE38AA"/>
    <w:rsid w:val="00FE3966"/>
    <w:rsid w:val="00FE5676"/>
    <w:rsid w:val="00FE720C"/>
    <w:rsid w:val="00FE7580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FD91"/>
  <w15:chartTrackingRefBased/>
  <w15:docId w15:val="{D43CA531-B683-428C-BBD7-B557C864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3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123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01">
    <w:name w:val="fontstyle01"/>
    <w:rsid w:val="00A12339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C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0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04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24A4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EB36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417</cp:revision>
  <dcterms:created xsi:type="dcterms:W3CDTF">2025-04-26T06:57:00Z</dcterms:created>
  <dcterms:modified xsi:type="dcterms:W3CDTF">2025-04-28T13:21:00Z</dcterms:modified>
</cp:coreProperties>
</file>